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677C" w14:textId="4CCB278F" w:rsidR="004B7097" w:rsidRDefault="00E74C95" w:rsidP="00227782">
      <w:pPr>
        <w:jc w:val="center"/>
        <w:rPr>
          <w:rFonts w:ascii="Arial" w:hAnsi="Arial" w:cs="Arial"/>
          <w:sz w:val="22"/>
        </w:rPr>
      </w:pPr>
      <w:r>
        <w:rPr>
          <w:noProof/>
        </w:rPr>
        <w:drawing>
          <wp:inline distT="0" distB="0" distL="0" distR="0" wp14:anchorId="61B59084" wp14:editId="0BD52C7D">
            <wp:extent cx="4067175" cy="12795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7289" cy="1279597"/>
                    </a:xfrm>
                    <a:prstGeom prst="rect">
                      <a:avLst/>
                    </a:prstGeom>
                    <a:noFill/>
                    <a:ln>
                      <a:noFill/>
                    </a:ln>
                  </pic:spPr>
                </pic:pic>
              </a:graphicData>
            </a:graphic>
          </wp:inline>
        </w:drawing>
      </w:r>
    </w:p>
    <w:p w14:paraId="28B972CA" w14:textId="77777777" w:rsidR="00E74C95" w:rsidRPr="00E74C95" w:rsidRDefault="00E74C95" w:rsidP="00227782">
      <w:pPr>
        <w:jc w:val="center"/>
        <w:rPr>
          <w:rFonts w:ascii="Arial" w:hAnsi="Arial" w:cs="Arial"/>
          <w:sz w:val="22"/>
        </w:rPr>
      </w:pPr>
    </w:p>
    <w:p w14:paraId="0895C7AF" w14:textId="77777777" w:rsidR="004B7097" w:rsidRDefault="004B7097" w:rsidP="00227782">
      <w:pPr>
        <w:jc w:val="center"/>
        <w:rPr>
          <w:rFonts w:ascii="Century Gothic" w:eastAsia="Calibri" w:hAnsi="Century Gothic"/>
          <w:b/>
          <w:spacing w:val="40"/>
          <w:sz w:val="36"/>
          <w:szCs w:val="28"/>
        </w:rPr>
      </w:pPr>
      <w:r w:rsidRPr="004B7097">
        <w:rPr>
          <w:rFonts w:ascii="Century Gothic" w:eastAsia="Calibri" w:hAnsi="Century Gothic"/>
          <w:b/>
          <w:spacing w:val="40"/>
          <w:sz w:val="36"/>
          <w:szCs w:val="28"/>
        </w:rPr>
        <w:t xml:space="preserve">Prometheus Security Group Global </w:t>
      </w:r>
    </w:p>
    <w:p w14:paraId="751A2A8F" w14:textId="252E7EBA" w:rsidR="00227782" w:rsidRPr="008A62F8" w:rsidRDefault="004B7097" w:rsidP="00227782">
      <w:pPr>
        <w:jc w:val="center"/>
        <w:rPr>
          <w:rFonts w:ascii="Century Gothic" w:eastAsia="Calibri" w:hAnsi="Century Gothic"/>
          <w:sz w:val="32"/>
          <w:szCs w:val="22"/>
        </w:rPr>
      </w:pPr>
      <w:r w:rsidRPr="004B7097">
        <w:rPr>
          <w:rFonts w:ascii="Century Gothic" w:eastAsia="Calibri" w:hAnsi="Century Gothic"/>
          <w:sz w:val="32"/>
          <w:szCs w:val="22"/>
        </w:rPr>
        <w:t xml:space="preserve">3019 Alvin </w:t>
      </w:r>
      <w:proofErr w:type="spellStart"/>
      <w:r w:rsidRPr="004B7097">
        <w:rPr>
          <w:rFonts w:ascii="Century Gothic" w:eastAsia="Calibri" w:hAnsi="Century Gothic"/>
          <w:sz w:val="32"/>
          <w:szCs w:val="22"/>
        </w:rPr>
        <w:t>Devane</w:t>
      </w:r>
      <w:proofErr w:type="spellEnd"/>
      <w:r w:rsidRPr="004B7097">
        <w:rPr>
          <w:rFonts w:ascii="Century Gothic" w:eastAsia="Calibri" w:hAnsi="Century Gothic"/>
          <w:sz w:val="32"/>
          <w:szCs w:val="22"/>
        </w:rPr>
        <w:t xml:space="preserve"> Blvd., Ste. 4</w:t>
      </w:r>
      <w:r w:rsidR="006E3EED">
        <w:rPr>
          <w:rFonts w:ascii="Century Gothic" w:eastAsia="Calibri" w:hAnsi="Century Gothic"/>
          <w:sz w:val="32"/>
          <w:szCs w:val="22"/>
        </w:rPr>
        <w:t>0</w:t>
      </w:r>
      <w:r w:rsidRPr="004B7097">
        <w:rPr>
          <w:rFonts w:ascii="Century Gothic" w:eastAsia="Calibri" w:hAnsi="Century Gothic"/>
          <w:sz w:val="32"/>
          <w:szCs w:val="22"/>
        </w:rPr>
        <w:t>0 • Austin, TX 78741-7401</w:t>
      </w:r>
    </w:p>
    <w:p w14:paraId="07DFB3AD" w14:textId="77777777" w:rsidR="00227782" w:rsidRDefault="00227782" w:rsidP="004B7097">
      <w:pPr>
        <w:jc w:val="center"/>
        <w:rPr>
          <w:rFonts w:ascii="Century Gothic" w:hAnsi="Century Gothic" w:cs="Arial"/>
          <w:b/>
          <w:bCs/>
          <w:sz w:val="22"/>
          <w:szCs w:val="22"/>
        </w:rPr>
      </w:pPr>
      <w:r w:rsidRPr="008A62F8">
        <w:rPr>
          <w:rFonts w:ascii="Century Gothic" w:eastAsia="Calibri" w:hAnsi="Century Gothic"/>
          <w:sz w:val="32"/>
          <w:szCs w:val="22"/>
        </w:rPr>
        <w:t xml:space="preserve">P. </w:t>
      </w:r>
      <w:r w:rsidR="004B7097" w:rsidRPr="004B7097">
        <w:rPr>
          <w:rFonts w:ascii="Century Gothic" w:eastAsia="Calibri" w:hAnsi="Century Gothic"/>
          <w:sz w:val="32"/>
          <w:szCs w:val="22"/>
        </w:rPr>
        <w:t>512-247-3700 • http://psgglobal.net/</w:t>
      </w:r>
    </w:p>
    <w:p w14:paraId="2BFCB3EA" w14:textId="77777777" w:rsidR="00B97E01" w:rsidRPr="008A62F8" w:rsidRDefault="00B97E01" w:rsidP="00227782">
      <w:pPr>
        <w:spacing w:after="120"/>
        <w:rPr>
          <w:rFonts w:ascii="Century Gothic" w:eastAsia="Calibri" w:hAnsi="Century Gothic"/>
          <w:b/>
          <w:spacing w:val="40"/>
          <w:sz w:val="22"/>
          <w:szCs w:val="22"/>
        </w:rPr>
      </w:pPr>
    </w:p>
    <w:p w14:paraId="188ED71A" w14:textId="77777777" w:rsidR="00FE322E" w:rsidRPr="008A62F8" w:rsidRDefault="00227782" w:rsidP="00227782">
      <w:pPr>
        <w:spacing w:after="120"/>
        <w:rPr>
          <w:rFonts w:ascii="Century Gothic" w:eastAsia="Calibri" w:hAnsi="Century Gothic"/>
          <w:spacing w:val="40"/>
          <w:sz w:val="22"/>
          <w:szCs w:val="22"/>
        </w:rPr>
      </w:pPr>
      <w:r w:rsidRPr="008A62F8">
        <w:rPr>
          <w:rFonts w:ascii="Century Gothic" w:eastAsia="Calibri" w:hAnsi="Century Gothic"/>
          <w:b/>
          <w:spacing w:val="40"/>
          <w:sz w:val="22"/>
          <w:szCs w:val="22"/>
        </w:rPr>
        <w:t>Contract Number</w:t>
      </w:r>
      <w:r w:rsidR="00FE322E" w:rsidRPr="008A62F8">
        <w:rPr>
          <w:rFonts w:ascii="Century Gothic" w:eastAsia="Calibri" w:hAnsi="Century Gothic"/>
          <w:spacing w:val="40"/>
          <w:sz w:val="22"/>
          <w:szCs w:val="22"/>
        </w:rPr>
        <w:t xml:space="preserve">:   </w:t>
      </w:r>
      <w:r w:rsidR="004B7097" w:rsidRPr="004B7097">
        <w:rPr>
          <w:rFonts w:ascii="Century Gothic" w:eastAsia="Calibri" w:hAnsi="Century Gothic"/>
          <w:spacing w:val="40"/>
          <w:sz w:val="22"/>
          <w:szCs w:val="22"/>
          <w:u w:val="single"/>
        </w:rPr>
        <w:t>47QSWA18D000Z</w:t>
      </w:r>
    </w:p>
    <w:p w14:paraId="3ADEB1AD" w14:textId="77777777" w:rsidR="00FE322E" w:rsidRPr="008A62F8" w:rsidRDefault="00227782" w:rsidP="00227782">
      <w:pPr>
        <w:spacing w:after="120"/>
        <w:rPr>
          <w:rFonts w:ascii="Century Gothic" w:eastAsia="Calibri" w:hAnsi="Century Gothic"/>
          <w:spacing w:val="40"/>
          <w:sz w:val="22"/>
          <w:szCs w:val="22"/>
        </w:rPr>
      </w:pPr>
      <w:r w:rsidRPr="008A62F8">
        <w:rPr>
          <w:rFonts w:ascii="Century Gothic" w:eastAsia="Calibri" w:hAnsi="Century Gothic"/>
          <w:b/>
          <w:spacing w:val="40"/>
          <w:sz w:val="22"/>
          <w:szCs w:val="22"/>
        </w:rPr>
        <w:t>Contract period</w:t>
      </w:r>
      <w:r w:rsidR="00FE322E" w:rsidRPr="008A62F8">
        <w:rPr>
          <w:rFonts w:ascii="Century Gothic" w:eastAsia="Calibri" w:hAnsi="Century Gothic"/>
          <w:spacing w:val="40"/>
          <w:sz w:val="22"/>
          <w:szCs w:val="22"/>
        </w:rPr>
        <w:t xml:space="preserve">:  </w:t>
      </w:r>
      <w:r w:rsidRPr="008A62F8">
        <w:rPr>
          <w:rFonts w:ascii="Century Gothic" w:eastAsia="Calibri" w:hAnsi="Century Gothic"/>
          <w:spacing w:val="40"/>
          <w:sz w:val="22"/>
          <w:szCs w:val="22"/>
        </w:rPr>
        <w:tab/>
      </w:r>
      <w:r w:rsidR="003D43B3">
        <w:rPr>
          <w:rFonts w:ascii="Century Gothic" w:eastAsia="Calibri" w:hAnsi="Century Gothic"/>
          <w:spacing w:val="40"/>
          <w:sz w:val="22"/>
          <w:szCs w:val="22"/>
          <w:u w:val="single"/>
        </w:rPr>
        <w:t>Jan.</w:t>
      </w:r>
      <w:r w:rsidR="00FE322E" w:rsidRPr="008A62F8">
        <w:rPr>
          <w:rFonts w:ascii="Century Gothic" w:eastAsia="Calibri" w:hAnsi="Century Gothic"/>
          <w:spacing w:val="40"/>
          <w:sz w:val="22"/>
          <w:szCs w:val="22"/>
          <w:u w:val="single"/>
        </w:rPr>
        <w:t xml:space="preserve"> </w:t>
      </w:r>
      <w:r w:rsidR="00E5361E">
        <w:rPr>
          <w:rFonts w:ascii="Century Gothic" w:eastAsia="Calibri" w:hAnsi="Century Gothic"/>
          <w:spacing w:val="40"/>
          <w:sz w:val="22"/>
          <w:szCs w:val="22"/>
          <w:u w:val="single"/>
        </w:rPr>
        <w:t>01</w:t>
      </w:r>
      <w:r w:rsidR="00FE322E" w:rsidRPr="008A62F8">
        <w:rPr>
          <w:rFonts w:ascii="Century Gothic" w:eastAsia="Calibri" w:hAnsi="Century Gothic"/>
          <w:spacing w:val="40"/>
          <w:sz w:val="22"/>
          <w:szCs w:val="22"/>
          <w:u w:val="single"/>
        </w:rPr>
        <w:t xml:space="preserve">, </w:t>
      </w:r>
      <w:r w:rsidR="00934BD1">
        <w:rPr>
          <w:rFonts w:ascii="Century Gothic" w:eastAsia="Calibri" w:hAnsi="Century Gothic"/>
          <w:spacing w:val="40"/>
          <w:sz w:val="22"/>
          <w:szCs w:val="22"/>
          <w:u w:val="single"/>
        </w:rPr>
        <w:t>201</w:t>
      </w:r>
      <w:r w:rsidR="003D43B3">
        <w:rPr>
          <w:rFonts w:ascii="Century Gothic" w:eastAsia="Calibri" w:hAnsi="Century Gothic"/>
          <w:spacing w:val="40"/>
          <w:sz w:val="22"/>
          <w:szCs w:val="22"/>
          <w:u w:val="single"/>
        </w:rPr>
        <w:t>8</w:t>
      </w:r>
      <w:r w:rsidR="00FE322E" w:rsidRPr="008A62F8">
        <w:rPr>
          <w:rFonts w:ascii="Century Gothic" w:eastAsia="Calibri" w:hAnsi="Century Gothic"/>
          <w:spacing w:val="40"/>
          <w:sz w:val="22"/>
          <w:szCs w:val="22"/>
        </w:rPr>
        <w:t xml:space="preserve"> through </w:t>
      </w:r>
      <w:r w:rsidR="003D43B3">
        <w:rPr>
          <w:rFonts w:ascii="Century Gothic" w:eastAsia="Calibri" w:hAnsi="Century Gothic"/>
          <w:spacing w:val="40"/>
          <w:sz w:val="22"/>
          <w:szCs w:val="22"/>
          <w:u w:val="single"/>
        </w:rPr>
        <w:t>Dec.</w:t>
      </w:r>
      <w:r w:rsidR="00FE322E" w:rsidRPr="008A62F8">
        <w:rPr>
          <w:rFonts w:ascii="Century Gothic" w:eastAsia="Calibri" w:hAnsi="Century Gothic"/>
          <w:spacing w:val="40"/>
          <w:sz w:val="22"/>
          <w:szCs w:val="22"/>
          <w:u w:val="single"/>
        </w:rPr>
        <w:t xml:space="preserve"> </w:t>
      </w:r>
      <w:r w:rsidR="00934BD1">
        <w:rPr>
          <w:rFonts w:ascii="Century Gothic" w:eastAsia="Calibri" w:hAnsi="Century Gothic"/>
          <w:spacing w:val="40"/>
          <w:sz w:val="22"/>
          <w:szCs w:val="22"/>
          <w:u w:val="single"/>
        </w:rPr>
        <w:t>31</w:t>
      </w:r>
      <w:r w:rsidR="00FE322E" w:rsidRPr="008A62F8">
        <w:rPr>
          <w:rFonts w:ascii="Century Gothic" w:eastAsia="Calibri" w:hAnsi="Century Gothic"/>
          <w:spacing w:val="40"/>
          <w:sz w:val="22"/>
          <w:szCs w:val="22"/>
          <w:u w:val="single"/>
        </w:rPr>
        <w:t>, 202</w:t>
      </w:r>
      <w:r w:rsidR="003D43B3">
        <w:rPr>
          <w:rFonts w:ascii="Century Gothic" w:eastAsia="Calibri" w:hAnsi="Century Gothic"/>
          <w:spacing w:val="40"/>
          <w:sz w:val="22"/>
          <w:szCs w:val="22"/>
          <w:u w:val="single"/>
        </w:rPr>
        <w:t>2</w:t>
      </w:r>
    </w:p>
    <w:p w14:paraId="0C52FA4A" w14:textId="5950750F" w:rsidR="00B65D0C" w:rsidRDefault="00B65D0C" w:rsidP="00227782">
      <w:pPr>
        <w:spacing w:after="120"/>
        <w:rPr>
          <w:rFonts w:ascii="Century Gothic" w:eastAsia="Calibri" w:hAnsi="Century Gothic"/>
          <w:b/>
          <w:spacing w:val="40"/>
          <w:sz w:val="22"/>
          <w:szCs w:val="22"/>
        </w:rPr>
      </w:pPr>
      <w:r>
        <w:rPr>
          <w:rFonts w:ascii="Century Gothic" w:eastAsia="Calibri" w:hAnsi="Century Gothic"/>
          <w:b/>
          <w:spacing w:val="40"/>
          <w:sz w:val="22"/>
          <w:szCs w:val="22"/>
        </w:rPr>
        <w:t>Pricelist Version:</w:t>
      </w:r>
      <w:r>
        <w:rPr>
          <w:rFonts w:ascii="Century Gothic" w:eastAsia="Calibri" w:hAnsi="Century Gothic"/>
          <w:b/>
          <w:spacing w:val="40"/>
          <w:sz w:val="22"/>
          <w:szCs w:val="22"/>
        </w:rPr>
        <w:tab/>
      </w:r>
      <w:r w:rsidR="008A389B">
        <w:rPr>
          <w:rFonts w:ascii="Century Gothic" w:eastAsia="Calibri" w:hAnsi="Century Gothic"/>
          <w:spacing w:val="40"/>
          <w:sz w:val="22"/>
          <w:szCs w:val="22"/>
          <w:u w:val="single"/>
        </w:rPr>
        <w:t>P</w:t>
      </w:r>
      <w:r w:rsidR="00F178EE">
        <w:rPr>
          <w:rFonts w:ascii="Century Gothic" w:eastAsia="Calibri" w:hAnsi="Century Gothic"/>
          <w:spacing w:val="40"/>
          <w:sz w:val="22"/>
          <w:szCs w:val="22"/>
          <w:u w:val="single"/>
        </w:rPr>
        <w:t>S</w:t>
      </w:r>
      <w:r w:rsidR="008A389B">
        <w:rPr>
          <w:rFonts w:ascii="Century Gothic" w:eastAsia="Calibri" w:hAnsi="Century Gothic"/>
          <w:spacing w:val="40"/>
          <w:sz w:val="22"/>
          <w:szCs w:val="22"/>
          <w:u w:val="single"/>
        </w:rPr>
        <w:t>-</w:t>
      </w:r>
      <w:r w:rsidR="00F178EE" w:rsidRPr="00381430">
        <w:rPr>
          <w:rFonts w:ascii="Century Gothic" w:eastAsia="Calibri" w:hAnsi="Century Gothic"/>
          <w:spacing w:val="40"/>
          <w:sz w:val="22"/>
          <w:szCs w:val="22"/>
          <w:u w:val="single"/>
        </w:rPr>
        <w:t>A812</w:t>
      </w:r>
      <w:r w:rsidRPr="00381430">
        <w:rPr>
          <w:rFonts w:ascii="Century Gothic" w:eastAsia="Calibri" w:hAnsi="Century Gothic"/>
          <w:spacing w:val="40"/>
          <w:sz w:val="22"/>
          <w:szCs w:val="22"/>
        </w:rPr>
        <w:t xml:space="preserve"> dated </w:t>
      </w:r>
      <w:r w:rsidR="005A345D" w:rsidRPr="00381430">
        <w:rPr>
          <w:rFonts w:ascii="Century Gothic" w:eastAsia="Calibri" w:hAnsi="Century Gothic"/>
          <w:spacing w:val="40"/>
          <w:sz w:val="22"/>
          <w:szCs w:val="22"/>
          <w:u w:val="single"/>
        </w:rPr>
        <w:t>2</w:t>
      </w:r>
      <w:r w:rsidR="00723EE9" w:rsidRPr="00381430">
        <w:rPr>
          <w:rFonts w:ascii="Century Gothic" w:eastAsia="Calibri" w:hAnsi="Century Gothic"/>
          <w:spacing w:val="40"/>
          <w:sz w:val="22"/>
          <w:szCs w:val="22"/>
          <w:u w:val="single"/>
        </w:rPr>
        <w:t>/</w:t>
      </w:r>
      <w:r w:rsidR="005A345D" w:rsidRPr="00381430">
        <w:rPr>
          <w:rFonts w:ascii="Century Gothic" w:eastAsia="Calibri" w:hAnsi="Century Gothic"/>
          <w:spacing w:val="40"/>
          <w:sz w:val="22"/>
          <w:szCs w:val="22"/>
          <w:u w:val="single"/>
        </w:rPr>
        <w:t>11</w:t>
      </w:r>
      <w:r w:rsidR="00723EE9" w:rsidRPr="00381430">
        <w:rPr>
          <w:rFonts w:ascii="Century Gothic" w:eastAsia="Calibri" w:hAnsi="Century Gothic"/>
          <w:spacing w:val="40"/>
          <w:sz w:val="22"/>
          <w:szCs w:val="22"/>
          <w:u w:val="single"/>
        </w:rPr>
        <w:t>/20</w:t>
      </w:r>
      <w:r w:rsidR="005A345D" w:rsidRPr="00381430">
        <w:rPr>
          <w:rFonts w:ascii="Century Gothic" w:eastAsia="Calibri" w:hAnsi="Century Gothic"/>
          <w:spacing w:val="40"/>
          <w:sz w:val="22"/>
          <w:szCs w:val="22"/>
          <w:u w:val="single"/>
        </w:rPr>
        <w:t>20</w:t>
      </w:r>
    </w:p>
    <w:p w14:paraId="6658A473" w14:textId="77777777" w:rsidR="00227782" w:rsidRPr="00227782" w:rsidRDefault="00227782" w:rsidP="00227782">
      <w:pPr>
        <w:spacing w:after="120"/>
        <w:rPr>
          <w:rFonts w:ascii="Century Gothic" w:eastAsia="Calibri" w:hAnsi="Century Gothic"/>
          <w:spacing w:val="40"/>
          <w:sz w:val="22"/>
          <w:szCs w:val="22"/>
        </w:rPr>
      </w:pPr>
      <w:r w:rsidRPr="00227782">
        <w:rPr>
          <w:rFonts w:ascii="Century Gothic" w:eastAsia="Calibri" w:hAnsi="Century Gothic"/>
          <w:b/>
          <w:spacing w:val="40"/>
          <w:sz w:val="22"/>
          <w:szCs w:val="22"/>
        </w:rPr>
        <w:t>F</w:t>
      </w:r>
      <w:r>
        <w:rPr>
          <w:rFonts w:ascii="Century Gothic" w:eastAsia="Calibri" w:hAnsi="Century Gothic"/>
          <w:b/>
          <w:spacing w:val="40"/>
          <w:sz w:val="22"/>
          <w:szCs w:val="22"/>
        </w:rPr>
        <w:t>SC</w:t>
      </w:r>
      <w:r w:rsidR="003D43B3">
        <w:rPr>
          <w:rFonts w:ascii="Century Gothic" w:eastAsia="Calibri" w:hAnsi="Century Gothic"/>
          <w:b/>
          <w:spacing w:val="40"/>
          <w:sz w:val="22"/>
          <w:szCs w:val="22"/>
        </w:rPr>
        <w:t>/PSC</w:t>
      </w:r>
      <w:r w:rsidRPr="00227782">
        <w:rPr>
          <w:rFonts w:ascii="Century Gothic" w:eastAsia="Calibri" w:hAnsi="Century Gothic"/>
          <w:spacing w:val="40"/>
          <w:sz w:val="22"/>
          <w:szCs w:val="22"/>
        </w:rPr>
        <w:t xml:space="preserve">:  </w:t>
      </w:r>
      <w:r>
        <w:rPr>
          <w:rFonts w:ascii="Century Gothic" w:eastAsia="Calibri" w:hAnsi="Century Gothic"/>
          <w:spacing w:val="40"/>
          <w:sz w:val="22"/>
          <w:szCs w:val="22"/>
        </w:rPr>
        <w:tab/>
      </w:r>
      <w:r>
        <w:rPr>
          <w:rFonts w:ascii="Century Gothic" w:eastAsia="Calibri" w:hAnsi="Century Gothic"/>
          <w:spacing w:val="40"/>
          <w:sz w:val="22"/>
          <w:szCs w:val="22"/>
        </w:rPr>
        <w:tab/>
      </w:r>
      <w:r w:rsidR="003D43B3" w:rsidRPr="003D43B3">
        <w:rPr>
          <w:rFonts w:ascii="Century Gothic" w:eastAsia="Calibri" w:hAnsi="Century Gothic"/>
          <w:spacing w:val="40"/>
          <w:sz w:val="22"/>
          <w:szCs w:val="22"/>
          <w:u w:val="single"/>
        </w:rPr>
        <w:t>6350</w:t>
      </w:r>
      <w:r w:rsidR="003D43B3">
        <w:rPr>
          <w:rFonts w:ascii="Century Gothic" w:eastAsia="Calibri" w:hAnsi="Century Gothic"/>
          <w:spacing w:val="40"/>
          <w:sz w:val="22"/>
          <w:szCs w:val="22"/>
          <w:u w:val="single"/>
        </w:rPr>
        <w:t xml:space="preserve"> | </w:t>
      </w:r>
      <w:r w:rsidR="003D43B3" w:rsidRPr="003D43B3">
        <w:rPr>
          <w:rFonts w:ascii="Century Gothic" w:eastAsia="Calibri" w:hAnsi="Century Gothic"/>
          <w:spacing w:val="40"/>
          <w:sz w:val="22"/>
          <w:szCs w:val="22"/>
          <w:u w:val="single"/>
        </w:rPr>
        <w:t>N063</w:t>
      </w:r>
      <w:r w:rsidR="003D43B3">
        <w:rPr>
          <w:rFonts w:ascii="Century Gothic" w:eastAsia="Calibri" w:hAnsi="Century Gothic"/>
          <w:spacing w:val="40"/>
          <w:sz w:val="22"/>
          <w:szCs w:val="22"/>
          <w:u w:val="single"/>
        </w:rPr>
        <w:t xml:space="preserve"> | </w:t>
      </w:r>
      <w:r w:rsidR="003D43B3" w:rsidRPr="003D43B3">
        <w:rPr>
          <w:rFonts w:ascii="Century Gothic" w:eastAsia="Calibri" w:hAnsi="Century Gothic"/>
          <w:spacing w:val="40"/>
          <w:sz w:val="22"/>
          <w:szCs w:val="22"/>
          <w:u w:val="single"/>
        </w:rPr>
        <w:t>R408</w:t>
      </w:r>
      <w:r w:rsidR="003D43B3">
        <w:rPr>
          <w:rFonts w:ascii="Century Gothic" w:eastAsia="Calibri" w:hAnsi="Century Gothic"/>
          <w:spacing w:val="40"/>
          <w:sz w:val="22"/>
          <w:szCs w:val="22"/>
          <w:u w:val="single"/>
        </w:rPr>
        <w:t xml:space="preserve"> | </w:t>
      </w:r>
      <w:r w:rsidR="003D43B3" w:rsidRPr="003D43B3">
        <w:rPr>
          <w:rFonts w:ascii="Century Gothic" w:eastAsia="Calibri" w:hAnsi="Century Gothic"/>
          <w:spacing w:val="40"/>
          <w:sz w:val="22"/>
          <w:szCs w:val="22"/>
          <w:u w:val="single"/>
        </w:rPr>
        <w:t>R425</w:t>
      </w:r>
    </w:p>
    <w:p w14:paraId="71A9B920" w14:textId="2D24F157" w:rsidR="00227782" w:rsidRPr="00227782" w:rsidRDefault="00227782" w:rsidP="00227782">
      <w:pPr>
        <w:spacing w:after="120"/>
        <w:rPr>
          <w:rFonts w:ascii="Century Gothic" w:eastAsia="Calibri" w:hAnsi="Century Gothic"/>
          <w:spacing w:val="40"/>
          <w:sz w:val="22"/>
          <w:szCs w:val="22"/>
        </w:rPr>
      </w:pPr>
      <w:r w:rsidRPr="00227782">
        <w:rPr>
          <w:rFonts w:ascii="Century Gothic" w:eastAsia="Calibri" w:hAnsi="Century Gothic"/>
          <w:b/>
          <w:spacing w:val="40"/>
          <w:sz w:val="22"/>
          <w:szCs w:val="22"/>
        </w:rPr>
        <w:t>D</w:t>
      </w:r>
      <w:r>
        <w:rPr>
          <w:rFonts w:ascii="Century Gothic" w:eastAsia="Calibri" w:hAnsi="Century Gothic"/>
          <w:b/>
          <w:spacing w:val="40"/>
          <w:sz w:val="22"/>
          <w:szCs w:val="22"/>
        </w:rPr>
        <w:t>UNS</w:t>
      </w:r>
      <w:r w:rsidRPr="00227782">
        <w:rPr>
          <w:rFonts w:ascii="Century Gothic" w:eastAsia="Calibri" w:hAnsi="Century Gothic"/>
          <w:spacing w:val="40"/>
          <w:sz w:val="22"/>
          <w:szCs w:val="22"/>
        </w:rPr>
        <w:t xml:space="preserve">: </w:t>
      </w:r>
      <w:r>
        <w:rPr>
          <w:rFonts w:ascii="Century Gothic" w:eastAsia="Calibri" w:hAnsi="Century Gothic"/>
          <w:spacing w:val="40"/>
          <w:sz w:val="22"/>
          <w:szCs w:val="22"/>
        </w:rPr>
        <w:tab/>
      </w:r>
      <w:r>
        <w:rPr>
          <w:rFonts w:ascii="Century Gothic" w:eastAsia="Calibri" w:hAnsi="Century Gothic"/>
          <w:spacing w:val="40"/>
          <w:sz w:val="22"/>
          <w:szCs w:val="22"/>
        </w:rPr>
        <w:tab/>
      </w:r>
      <w:r>
        <w:rPr>
          <w:rFonts w:ascii="Century Gothic" w:eastAsia="Calibri" w:hAnsi="Century Gothic"/>
          <w:spacing w:val="40"/>
          <w:sz w:val="22"/>
          <w:szCs w:val="22"/>
        </w:rPr>
        <w:tab/>
      </w:r>
      <w:r w:rsidR="006E3EED" w:rsidRPr="006E3EED">
        <w:rPr>
          <w:rFonts w:ascii="Century Gothic" w:eastAsia="Calibri" w:hAnsi="Century Gothic"/>
          <w:spacing w:val="40"/>
          <w:sz w:val="22"/>
          <w:szCs w:val="22"/>
          <w:u w:val="single"/>
        </w:rPr>
        <w:t>080544172</w:t>
      </w:r>
    </w:p>
    <w:p w14:paraId="172FE94D" w14:textId="77777777" w:rsidR="00227782" w:rsidRPr="00227782" w:rsidRDefault="00227782" w:rsidP="00227782">
      <w:pPr>
        <w:spacing w:after="120"/>
        <w:jc w:val="both"/>
        <w:rPr>
          <w:rFonts w:ascii="Century Gothic" w:eastAsia="Calibri" w:hAnsi="Century Gothic"/>
          <w:spacing w:val="40"/>
          <w:sz w:val="22"/>
          <w:szCs w:val="22"/>
        </w:rPr>
      </w:pPr>
      <w:r w:rsidRPr="00227782">
        <w:rPr>
          <w:rFonts w:ascii="Century Gothic" w:eastAsia="Calibri" w:hAnsi="Century Gothic"/>
          <w:b/>
          <w:spacing w:val="40"/>
          <w:sz w:val="22"/>
          <w:szCs w:val="22"/>
        </w:rPr>
        <w:t>WEB</w:t>
      </w:r>
      <w:r w:rsidRPr="00227782">
        <w:rPr>
          <w:rFonts w:ascii="Century Gothic" w:eastAsia="Calibri" w:hAnsi="Century Gothic"/>
          <w:spacing w:val="40"/>
          <w:sz w:val="22"/>
          <w:szCs w:val="22"/>
        </w:rPr>
        <w:t xml:space="preserve">:  </w:t>
      </w:r>
      <w:r>
        <w:rPr>
          <w:rFonts w:ascii="Century Gothic" w:eastAsia="Calibri" w:hAnsi="Century Gothic"/>
          <w:spacing w:val="40"/>
          <w:sz w:val="22"/>
          <w:szCs w:val="22"/>
        </w:rPr>
        <w:tab/>
      </w:r>
      <w:r>
        <w:rPr>
          <w:rFonts w:ascii="Century Gothic" w:eastAsia="Calibri" w:hAnsi="Century Gothic"/>
          <w:spacing w:val="40"/>
          <w:sz w:val="22"/>
          <w:szCs w:val="22"/>
        </w:rPr>
        <w:tab/>
      </w:r>
      <w:r>
        <w:rPr>
          <w:rFonts w:ascii="Century Gothic" w:eastAsia="Calibri" w:hAnsi="Century Gothic"/>
          <w:spacing w:val="40"/>
          <w:sz w:val="22"/>
          <w:szCs w:val="22"/>
        </w:rPr>
        <w:tab/>
      </w:r>
      <w:hyperlink r:id="rId12" w:history="1">
        <w:r w:rsidR="003D43B3" w:rsidRPr="00365197">
          <w:rPr>
            <w:rStyle w:val="Hyperlink"/>
            <w:rFonts w:ascii="Century Gothic" w:eastAsia="Calibri" w:hAnsi="Century Gothic"/>
            <w:spacing w:val="40"/>
            <w:sz w:val="22"/>
            <w:szCs w:val="22"/>
          </w:rPr>
          <w:t>http://www.psgglobal.net</w:t>
        </w:r>
      </w:hyperlink>
      <w:r>
        <w:rPr>
          <w:rFonts w:ascii="Century Gothic" w:eastAsia="Calibri" w:hAnsi="Century Gothic"/>
          <w:spacing w:val="40"/>
          <w:sz w:val="22"/>
          <w:szCs w:val="22"/>
        </w:rPr>
        <w:t xml:space="preserve"> </w:t>
      </w:r>
    </w:p>
    <w:p w14:paraId="2415FF5F" w14:textId="77777777" w:rsidR="00227782" w:rsidRDefault="00227782" w:rsidP="00227782">
      <w:pPr>
        <w:spacing w:after="120"/>
        <w:rPr>
          <w:rFonts w:ascii="Century Gothic" w:eastAsia="Calibri" w:hAnsi="Century Gothic"/>
          <w:spacing w:val="40"/>
          <w:sz w:val="22"/>
          <w:szCs w:val="22"/>
          <w:u w:val="single"/>
        </w:rPr>
      </w:pPr>
      <w:r w:rsidRPr="00227782">
        <w:rPr>
          <w:rFonts w:ascii="Century Gothic" w:eastAsia="Calibri" w:hAnsi="Century Gothic"/>
          <w:b/>
          <w:spacing w:val="40"/>
          <w:sz w:val="22"/>
          <w:szCs w:val="22"/>
        </w:rPr>
        <w:t>Business size</w:t>
      </w:r>
      <w:r w:rsidRPr="00227782">
        <w:rPr>
          <w:rFonts w:ascii="Century Gothic" w:eastAsia="Calibri" w:hAnsi="Century Gothic"/>
          <w:spacing w:val="40"/>
          <w:sz w:val="22"/>
          <w:szCs w:val="22"/>
        </w:rPr>
        <w:t xml:space="preserve">: </w:t>
      </w:r>
      <w:r w:rsidRPr="00227782">
        <w:rPr>
          <w:rFonts w:ascii="Century Gothic" w:eastAsia="Calibri" w:hAnsi="Century Gothic"/>
          <w:spacing w:val="40"/>
          <w:sz w:val="22"/>
          <w:szCs w:val="22"/>
        </w:rPr>
        <w:tab/>
      </w:r>
      <w:r>
        <w:rPr>
          <w:rFonts w:ascii="Century Gothic" w:eastAsia="Calibri" w:hAnsi="Century Gothic"/>
          <w:spacing w:val="40"/>
          <w:sz w:val="22"/>
          <w:szCs w:val="22"/>
        </w:rPr>
        <w:tab/>
      </w:r>
      <w:r w:rsidR="003D43B3">
        <w:rPr>
          <w:rFonts w:ascii="Century Gothic" w:eastAsia="Calibri" w:hAnsi="Century Gothic"/>
          <w:spacing w:val="40"/>
          <w:sz w:val="22"/>
          <w:szCs w:val="22"/>
          <w:u w:val="single"/>
        </w:rPr>
        <w:t>Veteran Owned Small Business</w:t>
      </w:r>
    </w:p>
    <w:p w14:paraId="7AF2B587" w14:textId="77777777" w:rsidR="00A25E97" w:rsidRDefault="00A25E97" w:rsidP="00227782">
      <w:pPr>
        <w:spacing w:after="120"/>
        <w:rPr>
          <w:rFonts w:ascii="Century Gothic" w:eastAsia="Calibri" w:hAnsi="Century Gothic"/>
          <w:b/>
          <w:spacing w:val="40"/>
          <w:sz w:val="22"/>
          <w:szCs w:val="22"/>
        </w:rPr>
      </w:pPr>
    </w:p>
    <w:tbl>
      <w:tblPr>
        <w:tblW w:w="5000" w:type="pct"/>
        <w:jc w:val="center"/>
        <w:tblBorders>
          <w:insideH w:val="single" w:sz="4" w:space="0" w:color="7F7F7F"/>
          <w:insideV w:val="single" w:sz="4" w:space="0" w:color="7F7F7F"/>
        </w:tblBorders>
        <w:tblLook w:val="04A0" w:firstRow="1" w:lastRow="0" w:firstColumn="1" w:lastColumn="0" w:noHBand="0" w:noVBand="1"/>
      </w:tblPr>
      <w:tblGrid>
        <w:gridCol w:w="1251"/>
        <w:gridCol w:w="8109"/>
      </w:tblGrid>
      <w:tr w:rsidR="00A25E97" w:rsidRPr="00315ECA" w14:paraId="32B60FE4" w14:textId="77777777" w:rsidTr="00FE6811">
        <w:trPr>
          <w:jc w:val="center"/>
        </w:trPr>
        <w:tc>
          <w:tcPr>
            <w:tcW w:w="668" w:type="pct"/>
            <w:shd w:val="clear" w:color="auto" w:fill="EDEDED"/>
          </w:tcPr>
          <w:p w14:paraId="4C2AE9F6" w14:textId="77777777" w:rsidR="00A25E97" w:rsidRPr="00315ECA" w:rsidRDefault="00A25E97" w:rsidP="00315ECA">
            <w:pPr>
              <w:jc w:val="center"/>
              <w:rPr>
                <w:rFonts w:ascii="Century Gothic" w:hAnsi="Century Gothic" w:cs="Arial"/>
                <w:b/>
              </w:rPr>
            </w:pPr>
            <w:r w:rsidRPr="00315ECA">
              <w:rPr>
                <w:rFonts w:ascii="Century Gothic" w:hAnsi="Century Gothic" w:cs="Arial"/>
                <w:b/>
              </w:rPr>
              <w:t>SIN</w:t>
            </w:r>
          </w:p>
        </w:tc>
        <w:tc>
          <w:tcPr>
            <w:tcW w:w="4332" w:type="pct"/>
            <w:shd w:val="clear" w:color="auto" w:fill="EDEDED"/>
          </w:tcPr>
          <w:p w14:paraId="255E6E31" w14:textId="77777777" w:rsidR="00A25E97" w:rsidRPr="00315ECA" w:rsidRDefault="00A25E97" w:rsidP="00934BD1">
            <w:pPr>
              <w:rPr>
                <w:rFonts w:ascii="Century Gothic" w:hAnsi="Century Gothic" w:cs="Arial"/>
                <w:b/>
              </w:rPr>
            </w:pPr>
            <w:r w:rsidRPr="00315ECA">
              <w:rPr>
                <w:rFonts w:ascii="Century Gothic" w:hAnsi="Century Gothic" w:cs="Arial"/>
                <w:b/>
              </w:rPr>
              <w:t>Description</w:t>
            </w:r>
          </w:p>
        </w:tc>
      </w:tr>
      <w:tr w:rsidR="005A345D" w:rsidRPr="00315ECA" w14:paraId="213154B4" w14:textId="77777777" w:rsidTr="00FE6811">
        <w:trPr>
          <w:jc w:val="center"/>
        </w:trPr>
        <w:tc>
          <w:tcPr>
            <w:tcW w:w="668" w:type="pct"/>
            <w:shd w:val="clear" w:color="auto" w:fill="auto"/>
          </w:tcPr>
          <w:p w14:paraId="703743F0" w14:textId="3596A776" w:rsidR="005A345D" w:rsidRPr="007819DD" w:rsidRDefault="007D1BC8" w:rsidP="007819DD">
            <w:pPr>
              <w:jc w:val="center"/>
              <w:rPr>
                <w:rFonts w:ascii="Century Gothic" w:hAnsi="Century Gothic"/>
              </w:rPr>
            </w:pPr>
            <w:r w:rsidRPr="007D1BC8">
              <w:rPr>
                <w:rFonts w:ascii="Century Gothic" w:hAnsi="Century Gothic"/>
              </w:rPr>
              <w:t>334290</w:t>
            </w:r>
          </w:p>
        </w:tc>
        <w:tc>
          <w:tcPr>
            <w:tcW w:w="4332" w:type="pct"/>
            <w:shd w:val="clear" w:color="auto" w:fill="auto"/>
          </w:tcPr>
          <w:p w14:paraId="13363238" w14:textId="3F9B1BE7" w:rsidR="005A345D" w:rsidRPr="007819DD" w:rsidRDefault="00E407D8" w:rsidP="007819DD">
            <w:pPr>
              <w:rPr>
                <w:rFonts w:ascii="Century Gothic" w:hAnsi="Century Gothic"/>
              </w:rPr>
            </w:pPr>
            <w:r w:rsidRPr="00E407D8">
              <w:rPr>
                <w:rFonts w:ascii="Century Gothic" w:hAnsi="Century Gothic"/>
              </w:rPr>
              <w:t>Security and Detection Systems</w:t>
            </w:r>
          </w:p>
        </w:tc>
      </w:tr>
      <w:tr w:rsidR="005A345D" w:rsidRPr="00315ECA" w14:paraId="4EC487E0" w14:textId="77777777" w:rsidTr="00FE6811">
        <w:trPr>
          <w:jc w:val="center"/>
        </w:trPr>
        <w:tc>
          <w:tcPr>
            <w:tcW w:w="668" w:type="pct"/>
            <w:shd w:val="clear" w:color="auto" w:fill="auto"/>
          </w:tcPr>
          <w:p w14:paraId="7C8B465E" w14:textId="6FA32E02" w:rsidR="005A345D" w:rsidRPr="007819DD" w:rsidRDefault="007D1BC8" w:rsidP="007819DD">
            <w:pPr>
              <w:jc w:val="center"/>
              <w:rPr>
                <w:rFonts w:ascii="Century Gothic" w:hAnsi="Century Gothic"/>
              </w:rPr>
            </w:pPr>
            <w:r w:rsidRPr="007D1BC8">
              <w:rPr>
                <w:rFonts w:ascii="Century Gothic" w:hAnsi="Century Gothic"/>
              </w:rPr>
              <w:t>334290</w:t>
            </w:r>
            <w:r w:rsidR="00E71165">
              <w:rPr>
                <w:rFonts w:ascii="Century Gothic" w:hAnsi="Century Gothic"/>
              </w:rPr>
              <w:t>L</w:t>
            </w:r>
          </w:p>
        </w:tc>
        <w:tc>
          <w:tcPr>
            <w:tcW w:w="4332" w:type="pct"/>
            <w:shd w:val="clear" w:color="auto" w:fill="auto"/>
          </w:tcPr>
          <w:p w14:paraId="06178135" w14:textId="684A15F9" w:rsidR="005A345D" w:rsidRPr="007819DD" w:rsidRDefault="00C9516A" w:rsidP="007819DD">
            <w:pPr>
              <w:rPr>
                <w:rFonts w:ascii="Century Gothic" w:hAnsi="Century Gothic"/>
              </w:rPr>
            </w:pPr>
            <w:r w:rsidRPr="00C9516A">
              <w:rPr>
                <w:rFonts w:ascii="Century Gothic" w:hAnsi="Century Gothic"/>
              </w:rPr>
              <w:t>Physical Access Control Systems (PACS) - Legacy SIN</w:t>
            </w:r>
          </w:p>
        </w:tc>
      </w:tr>
      <w:tr w:rsidR="005A345D" w:rsidRPr="00315ECA" w14:paraId="24F08CE2" w14:textId="77777777" w:rsidTr="00FE6811">
        <w:trPr>
          <w:jc w:val="center"/>
        </w:trPr>
        <w:tc>
          <w:tcPr>
            <w:tcW w:w="668" w:type="pct"/>
            <w:shd w:val="clear" w:color="auto" w:fill="auto"/>
          </w:tcPr>
          <w:p w14:paraId="649D6A00" w14:textId="6DC468B2" w:rsidR="005A345D" w:rsidRPr="007819DD" w:rsidRDefault="00100626" w:rsidP="007819DD">
            <w:pPr>
              <w:jc w:val="center"/>
              <w:rPr>
                <w:rFonts w:ascii="Century Gothic" w:hAnsi="Century Gothic"/>
              </w:rPr>
            </w:pPr>
            <w:r w:rsidRPr="00100626">
              <w:rPr>
                <w:rFonts w:ascii="Century Gothic" w:hAnsi="Century Gothic"/>
              </w:rPr>
              <w:t>334512</w:t>
            </w:r>
          </w:p>
        </w:tc>
        <w:tc>
          <w:tcPr>
            <w:tcW w:w="4332" w:type="pct"/>
            <w:shd w:val="clear" w:color="auto" w:fill="auto"/>
          </w:tcPr>
          <w:p w14:paraId="05F862BC" w14:textId="7B1A8348" w:rsidR="005A345D" w:rsidRPr="007819DD" w:rsidRDefault="00EF5A69" w:rsidP="007819DD">
            <w:pPr>
              <w:rPr>
                <w:rFonts w:ascii="Century Gothic" w:hAnsi="Century Gothic"/>
              </w:rPr>
            </w:pPr>
            <w:r w:rsidRPr="00EF5A69">
              <w:rPr>
                <w:rFonts w:ascii="Century Gothic" w:hAnsi="Century Gothic"/>
              </w:rPr>
              <w:t>Total Solution Support Products for Facilities Management Systems</w:t>
            </w:r>
          </w:p>
        </w:tc>
      </w:tr>
      <w:tr w:rsidR="005A345D" w:rsidRPr="00315ECA" w14:paraId="5D38302C" w14:textId="77777777" w:rsidTr="00FE6811">
        <w:trPr>
          <w:jc w:val="center"/>
        </w:trPr>
        <w:tc>
          <w:tcPr>
            <w:tcW w:w="668" w:type="pct"/>
            <w:shd w:val="clear" w:color="auto" w:fill="auto"/>
          </w:tcPr>
          <w:p w14:paraId="3B5971A0" w14:textId="62E91900" w:rsidR="005A345D" w:rsidRPr="007819DD" w:rsidRDefault="00100626" w:rsidP="007819DD">
            <w:pPr>
              <w:jc w:val="center"/>
              <w:rPr>
                <w:rFonts w:ascii="Century Gothic" w:hAnsi="Century Gothic"/>
              </w:rPr>
            </w:pPr>
            <w:r w:rsidRPr="00100626">
              <w:rPr>
                <w:rFonts w:ascii="Century Gothic" w:hAnsi="Century Gothic"/>
              </w:rPr>
              <w:t>541330L</w:t>
            </w:r>
          </w:p>
        </w:tc>
        <w:tc>
          <w:tcPr>
            <w:tcW w:w="4332" w:type="pct"/>
            <w:shd w:val="clear" w:color="auto" w:fill="auto"/>
          </w:tcPr>
          <w:p w14:paraId="7168D174" w14:textId="397CA897" w:rsidR="005A345D" w:rsidRPr="007819DD" w:rsidRDefault="00280683" w:rsidP="007819DD">
            <w:pPr>
              <w:rPr>
                <w:rFonts w:ascii="Century Gothic" w:hAnsi="Century Gothic"/>
              </w:rPr>
            </w:pPr>
            <w:r w:rsidRPr="00280683">
              <w:rPr>
                <w:rFonts w:ascii="Century Gothic" w:hAnsi="Century Gothic"/>
              </w:rPr>
              <w:t>Security System Integration, Design, Management, and Life Cycle Support</w:t>
            </w:r>
          </w:p>
        </w:tc>
      </w:tr>
      <w:tr w:rsidR="005A345D" w:rsidRPr="00315ECA" w14:paraId="3E0F9DDC" w14:textId="77777777" w:rsidTr="00FE6811">
        <w:trPr>
          <w:jc w:val="center"/>
        </w:trPr>
        <w:tc>
          <w:tcPr>
            <w:tcW w:w="668" w:type="pct"/>
            <w:shd w:val="clear" w:color="auto" w:fill="auto"/>
          </w:tcPr>
          <w:p w14:paraId="4F9CEA84" w14:textId="631877B4" w:rsidR="005A345D" w:rsidRPr="007819DD" w:rsidRDefault="001131B2" w:rsidP="007819DD">
            <w:pPr>
              <w:jc w:val="center"/>
              <w:rPr>
                <w:rFonts w:ascii="Century Gothic" w:hAnsi="Century Gothic"/>
              </w:rPr>
            </w:pPr>
            <w:r w:rsidRPr="001131B2">
              <w:rPr>
                <w:rFonts w:ascii="Century Gothic" w:hAnsi="Century Gothic"/>
              </w:rPr>
              <w:t>541330SEC</w:t>
            </w:r>
          </w:p>
        </w:tc>
        <w:tc>
          <w:tcPr>
            <w:tcW w:w="4332" w:type="pct"/>
            <w:shd w:val="clear" w:color="auto" w:fill="auto"/>
          </w:tcPr>
          <w:p w14:paraId="51DD9E52" w14:textId="74ECB368" w:rsidR="005A345D" w:rsidRPr="007819DD" w:rsidRDefault="00657AD7" w:rsidP="007819DD">
            <w:pPr>
              <w:rPr>
                <w:rFonts w:ascii="Century Gothic" w:hAnsi="Century Gothic"/>
              </w:rPr>
            </w:pPr>
            <w:r w:rsidRPr="00657AD7">
              <w:rPr>
                <w:rFonts w:ascii="Century Gothic" w:hAnsi="Century Gothic"/>
              </w:rPr>
              <w:t>Security System Integration, Design, Management, and Life Cycle Support</w:t>
            </w:r>
          </w:p>
        </w:tc>
      </w:tr>
      <w:tr w:rsidR="005A345D" w:rsidRPr="00315ECA" w14:paraId="26304A92" w14:textId="77777777" w:rsidTr="00FE6811">
        <w:trPr>
          <w:jc w:val="center"/>
        </w:trPr>
        <w:tc>
          <w:tcPr>
            <w:tcW w:w="668" w:type="pct"/>
            <w:shd w:val="clear" w:color="auto" w:fill="auto"/>
          </w:tcPr>
          <w:p w14:paraId="7827D43D" w14:textId="290A3239" w:rsidR="005A345D" w:rsidRPr="007819DD" w:rsidRDefault="00E71165" w:rsidP="007819DD">
            <w:pPr>
              <w:jc w:val="center"/>
              <w:rPr>
                <w:rFonts w:ascii="Century Gothic" w:hAnsi="Century Gothic"/>
              </w:rPr>
            </w:pPr>
            <w:r w:rsidRPr="00E71165">
              <w:rPr>
                <w:rFonts w:ascii="Century Gothic" w:hAnsi="Century Gothic"/>
              </w:rPr>
              <w:t>OLM</w:t>
            </w:r>
          </w:p>
        </w:tc>
        <w:tc>
          <w:tcPr>
            <w:tcW w:w="4332" w:type="pct"/>
            <w:shd w:val="clear" w:color="auto" w:fill="auto"/>
          </w:tcPr>
          <w:p w14:paraId="2B0627C4" w14:textId="2251194C" w:rsidR="005A345D" w:rsidRPr="007819DD" w:rsidRDefault="00595E37" w:rsidP="007819DD">
            <w:pPr>
              <w:rPr>
                <w:rFonts w:ascii="Century Gothic" w:hAnsi="Century Gothic"/>
              </w:rPr>
            </w:pPr>
            <w:r w:rsidRPr="00595E37">
              <w:rPr>
                <w:rFonts w:ascii="Century Gothic" w:hAnsi="Century Gothic"/>
              </w:rPr>
              <w:t>Order-Level Materials (OLM)</w:t>
            </w:r>
          </w:p>
        </w:tc>
      </w:tr>
    </w:tbl>
    <w:p w14:paraId="57C09F62" w14:textId="77777777" w:rsidR="00A25E97" w:rsidRDefault="00A25E97" w:rsidP="00227782">
      <w:pPr>
        <w:spacing w:after="120"/>
        <w:rPr>
          <w:rFonts w:ascii="Century Gothic" w:eastAsia="Calibri" w:hAnsi="Century Gothic"/>
          <w:b/>
          <w:spacing w:val="40"/>
          <w:sz w:val="22"/>
          <w:szCs w:val="22"/>
        </w:rPr>
      </w:pPr>
    </w:p>
    <w:p w14:paraId="13AF52F6" w14:textId="77777777" w:rsidR="00227782" w:rsidRPr="00227782" w:rsidRDefault="00227782" w:rsidP="00227782">
      <w:pPr>
        <w:spacing w:after="120"/>
        <w:rPr>
          <w:rFonts w:ascii="Century Gothic" w:eastAsia="Calibri" w:hAnsi="Century Gothic"/>
          <w:spacing w:val="40"/>
          <w:sz w:val="22"/>
          <w:szCs w:val="22"/>
        </w:rPr>
      </w:pPr>
      <w:r w:rsidRPr="00227782">
        <w:rPr>
          <w:rFonts w:ascii="Century Gothic" w:eastAsia="Calibri" w:hAnsi="Century Gothic"/>
          <w:b/>
          <w:spacing w:val="40"/>
          <w:sz w:val="22"/>
          <w:szCs w:val="22"/>
        </w:rPr>
        <w:t>Contact for Contract Administration</w:t>
      </w:r>
      <w:r w:rsidRPr="00227782">
        <w:rPr>
          <w:rFonts w:ascii="Century Gothic" w:eastAsia="Calibri" w:hAnsi="Century Gothic"/>
          <w:spacing w:val="40"/>
          <w:sz w:val="22"/>
          <w:szCs w:val="22"/>
        </w:rPr>
        <w:t>:</w:t>
      </w:r>
    </w:p>
    <w:p w14:paraId="480E7179" w14:textId="77777777" w:rsidR="007819DD" w:rsidRDefault="007819DD" w:rsidP="00227782">
      <w:pPr>
        <w:rPr>
          <w:rFonts w:ascii="Century Gothic" w:eastAsia="Calibri" w:hAnsi="Century Gothic"/>
          <w:spacing w:val="40"/>
          <w:sz w:val="18"/>
          <w:szCs w:val="22"/>
        </w:rPr>
      </w:pPr>
      <w:r w:rsidRPr="007819DD">
        <w:rPr>
          <w:rFonts w:ascii="Century Gothic" w:eastAsia="Calibri" w:hAnsi="Century Gothic"/>
          <w:spacing w:val="40"/>
          <w:sz w:val="18"/>
          <w:szCs w:val="22"/>
        </w:rPr>
        <w:t xml:space="preserve">Carrie Bartz | Director of Operations | </w:t>
      </w:r>
    </w:p>
    <w:p w14:paraId="6D23FB15" w14:textId="77777777" w:rsidR="007819DD" w:rsidRPr="007819DD" w:rsidRDefault="007819DD" w:rsidP="00227782">
      <w:pPr>
        <w:rPr>
          <w:rFonts w:ascii="Century Gothic" w:eastAsia="Calibri" w:hAnsi="Century Gothic"/>
          <w:spacing w:val="40"/>
          <w:sz w:val="18"/>
          <w:szCs w:val="22"/>
        </w:rPr>
      </w:pPr>
      <w:r w:rsidRPr="007819DD">
        <w:rPr>
          <w:rFonts w:ascii="Century Gothic" w:eastAsia="Calibri" w:hAnsi="Century Gothic"/>
          <w:spacing w:val="40"/>
          <w:sz w:val="18"/>
          <w:szCs w:val="22"/>
        </w:rPr>
        <w:t xml:space="preserve">512-247-3700 | </w:t>
      </w:r>
      <w:hyperlink r:id="rId13" w:history="1">
        <w:r w:rsidR="00B652D1" w:rsidRPr="005D2194">
          <w:rPr>
            <w:rStyle w:val="Hyperlink"/>
            <w:rFonts w:ascii="Century Gothic" w:eastAsia="Calibri" w:hAnsi="Century Gothic"/>
            <w:spacing w:val="40"/>
            <w:sz w:val="18"/>
            <w:szCs w:val="22"/>
          </w:rPr>
          <w:t>carrie.bartz@psgglobal.net</w:t>
        </w:r>
      </w:hyperlink>
    </w:p>
    <w:p w14:paraId="18644373" w14:textId="77777777" w:rsidR="007819DD" w:rsidRDefault="007819DD" w:rsidP="00227782">
      <w:pPr>
        <w:rPr>
          <w:rFonts w:ascii="Century Gothic" w:hAnsi="Century Gothic" w:cs="Arial"/>
          <w:color w:val="7F7F7F"/>
          <w:sz w:val="18"/>
          <w:szCs w:val="18"/>
        </w:rPr>
      </w:pPr>
    </w:p>
    <w:p w14:paraId="597C5F21" w14:textId="77777777" w:rsidR="0003321F" w:rsidRPr="008A62F8" w:rsidRDefault="0003321F" w:rsidP="00227782">
      <w:pPr>
        <w:rPr>
          <w:rFonts w:ascii="Century Gothic" w:hAnsi="Century Gothic" w:cs="Arial"/>
          <w:color w:val="7F7F7F"/>
          <w:sz w:val="18"/>
          <w:szCs w:val="18"/>
        </w:rPr>
      </w:pPr>
      <w:r w:rsidRPr="008A62F8">
        <w:rPr>
          <w:rFonts w:ascii="Century Gothic" w:hAnsi="Century Gothic" w:cs="Arial"/>
          <w:color w:val="7F7F7F"/>
          <w:sz w:val="18"/>
          <w:szCs w:val="18"/>
        </w:rPr>
        <w:t xml:space="preserve">On-line access to contract ordering information, terms and conditions, up-to-date pricing, and the option to create an electronic delivery order is available through </w:t>
      </w:r>
      <w:r w:rsidRPr="008A62F8">
        <w:rPr>
          <w:rFonts w:ascii="Century Gothic" w:hAnsi="Century Gothic" w:cs="Arial"/>
          <w:b/>
          <w:color w:val="7F7F7F"/>
          <w:sz w:val="18"/>
          <w:szCs w:val="18"/>
        </w:rPr>
        <w:t>GSA</w:t>
      </w:r>
      <w:r w:rsidRPr="008A62F8">
        <w:rPr>
          <w:rFonts w:ascii="Century Gothic" w:hAnsi="Century Gothic" w:cs="Arial"/>
          <w:color w:val="7F7F7F"/>
          <w:sz w:val="18"/>
          <w:szCs w:val="18"/>
        </w:rPr>
        <w:t xml:space="preserve"> </w:t>
      </w:r>
      <w:r w:rsidRPr="008A62F8">
        <w:rPr>
          <w:rFonts w:ascii="Century Gothic" w:hAnsi="Century Gothic" w:cs="Arial"/>
          <w:i/>
          <w:color w:val="7F7F7F"/>
          <w:sz w:val="18"/>
          <w:szCs w:val="18"/>
        </w:rPr>
        <w:t>Advantage!,</w:t>
      </w:r>
      <w:r w:rsidRPr="008A62F8">
        <w:rPr>
          <w:rFonts w:ascii="Century Gothic" w:hAnsi="Century Gothic" w:cs="Arial"/>
          <w:color w:val="7F7F7F"/>
          <w:sz w:val="18"/>
          <w:szCs w:val="18"/>
        </w:rPr>
        <w:t xml:space="preserve"> a menu-driven database system.  The INTERNET address for </w:t>
      </w:r>
      <w:r w:rsidRPr="008A62F8">
        <w:rPr>
          <w:rFonts w:ascii="Century Gothic" w:hAnsi="Century Gothic" w:cs="Arial"/>
          <w:b/>
          <w:color w:val="7F7F7F"/>
          <w:sz w:val="18"/>
          <w:szCs w:val="18"/>
        </w:rPr>
        <w:t>GSA</w:t>
      </w:r>
      <w:r w:rsidRPr="008A62F8">
        <w:rPr>
          <w:rFonts w:ascii="Century Gothic" w:hAnsi="Century Gothic" w:cs="Arial"/>
          <w:color w:val="7F7F7F"/>
          <w:sz w:val="18"/>
          <w:szCs w:val="18"/>
        </w:rPr>
        <w:t xml:space="preserve"> </w:t>
      </w:r>
      <w:r w:rsidRPr="008A62F8">
        <w:rPr>
          <w:rFonts w:ascii="Century Gothic" w:hAnsi="Century Gothic" w:cs="Arial"/>
          <w:i/>
          <w:color w:val="7F7F7F"/>
          <w:sz w:val="18"/>
          <w:szCs w:val="18"/>
        </w:rPr>
        <w:t>Advantage!</w:t>
      </w:r>
      <w:r w:rsidRPr="008A62F8">
        <w:rPr>
          <w:rFonts w:ascii="Century Gothic" w:hAnsi="Century Gothic" w:cs="Arial"/>
          <w:color w:val="7F7F7F"/>
          <w:sz w:val="18"/>
          <w:szCs w:val="18"/>
        </w:rPr>
        <w:t xml:space="preserve"> is </w:t>
      </w:r>
      <w:hyperlink r:id="rId14" w:history="1">
        <w:r w:rsidRPr="008A62F8">
          <w:rPr>
            <w:rStyle w:val="Hyperlink"/>
            <w:rFonts w:ascii="Century Gothic" w:hAnsi="Century Gothic" w:cs="Arial"/>
            <w:b/>
            <w:color w:val="5B9BD5"/>
            <w:sz w:val="18"/>
            <w:szCs w:val="18"/>
          </w:rPr>
          <w:t>http://www.gsaadvantage.gov</w:t>
        </w:r>
      </w:hyperlink>
      <w:r w:rsidRPr="008A62F8">
        <w:rPr>
          <w:rFonts w:ascii="Century Gothic" w:hAnsi="Century Gothic" w:cs="Arial"/>
          <w:b/>
          <w:color w:val="5B9BD5"/>
          <w:sz w:val="18"/>
          <w:szCs w:val="18"/>
        </w:rPr>
        <w:t xml:space="preserve"> </w:t>
      </w:r>
    </w:p>
    <w:p w14:paraId="135A525A" w14:textId="77777777" w:rsidR="00074EB8" w:rsidRPr="00227782" w:rsidRDefault="00074EB8" w:rsidP="00227782">
      <w:pPr>
        <w:rPr>
          <w:rFonts w:ascii="Century Gothic" w:hAnsi="Century Gothic" w:cs="Arial"/>
          <w:sz w:val="18"/>
          <w:szCs w:val="18"/>
        </w:rPr>
      </w:pPr>
    </w:p>
    <w:p w14:paraId="0B16069D" w14:textId="77777777" w:rsidR="008A62F8" w:rsidRDefault="0003321F" w:rsidP="00227782">
      <w:pPr>
        <w:rPr>
          <w:rFonts w:ascii="Arial" w:hAnsi="Arial" w:cs="Arial"/>
          <w:sz w:val="22"/>
          <w:szCs w:val="22"/>
        </w:rPr>
      </w:pPr>
      <w:r w:rsidRPr="00227782">
        <w:rPr>
          <w:rFonts w:ascii="Century Gothic" w:hAnsi="Century Gothic" w:cs="Arial"/>
          <w:sz w:val="18"/>
          <w:szCs w:val="18"/>
        </w:rPr>
        <w:t xml:space="preserve">For more information on ordering from Federal Supply Schedules click on the </w:t>
      </w:r>
      <w:r w:rsidR="0030472B" w:rsidRPr="00227782">
        <w:rPr>
          <w:rFonts w:ascii="Century Gothic" w:hAnsi="Century Gothic" w:cs="Arial"/>
          <w:sz w:val="18"/>
          <w:szCs w:val="18"/>
        </w:rPr>
        <w:t>GSA</w:t>
      </w:r>
      <w:r w:rsidRPr="00227782">
        <w:rPr>
          <w:rFonts w:ascii="Century Gothic" w:hAnsi="Century Gothic" w:cs="Arial"/>
          <w:sz w:val="18"/>
          <w:szCs w:val="18"/>
        </w:rPr>
        <w:t xml:space="preserve"> Schedules </w:t>
      </w:r>
      <w:r w:rsidR="00B939C8" w:rsidRPr="00227782">
        <w:rPr>
          <w:rFonts w:ascii="Century Gothic" w:hAnsi="Century Gothic" w:cs="Arial"/>
          <w:sz w:val="18"/>
          <w:szCs w:val="18"/>
        </w:rPr>
        <w:t>link</w:t>
      </w:r>
      <w:r w:rsidRPr="00227782">
        <w:rPr>
          <w:rFonts w:ascii="Century Gothic" w:hAnsi="Century Gothic" w:cs="Arial"/>
          <w:sz w:val="18"/>
          <w:szCs w:val="18"/>
        </w:rPr>
        <w:t xml:space="preserve"> at </w:t>
      </w:r>
      <w:hyperlink r:id="rId15" w:history="1">
        <w:r w:rsidR="0030472B" w:rsidRPr="00227782">
          <w:rPr>
            <w:rStyle w:val="Hyperlink"/>
            <w:rFonts w:ascii="Century Gothic" w:hAnsi="Century Gothic" w:cs="Arial"/>
            <w:color w:val="auto"/>
            <w:sz w:val="18"/>
            <w:szCs w:val="18"/>
          </w:rPr>
          <w:t>www.gsa.gov</w:t>
        </w:r>
      </w:hyperlink>
      <w:r w:rsidRPr="00FE322E">
        <w:rPr>
          <w:rFonts w:ascii="Arial" w:hAnsi="Arial" w:cs="Arial"/>
          <w:sz w:val="22"/>
          <w:szCs w:val="22"/>
        </w:rPr>
        <w:t xml:space="preserve">   </w:t>
      </w:r>
    </w:p>
    <w:p w14:paraId="67086630" w14:textId="77777777" w:rsidR="00782C06" w:rsidRDefault="00782C06" w:rsidP="00227782">
      <w:pPr>
        <w:rPr>
          <w:rFonts w:ascii="Arial" w:hAnsi="Arial" w:cs="Arial"/>
          <w:sz w:val="22"/>
          <w:szCs w:val="22"/>
        </w:rPr>
        <w:sectPr w:rsidR="00782C06" w:rsidSect="00FE322E">
          <w:headerReference w:type="default" r:id="rId16"/>
          <w:footerReference w:type="default" r:id="rId17"/>
          <w:headerReference w:type="first" r:id="rId18"/>
          <w:pgSz w:w="12240" w:h="15840" w:code="1"/>
          <w:pgMar w:top="1440" w:right="1440" w:bottom="1440" w:left="1440" w:header="720" w:footer="0" w:gutter="0"/>
          <w:paperSrc w:first="7" w:other="7"/>
          <w:pgNumType w:fmt="upperLetter" w:start="1"/>
          <w:cols w:space="720"/>
          <w:titlePg/>
        </w:sectPr>
      </w:pPr>
    </w:p>
    <w:p w14:paraId="4CB8E7DF" w14:textId="77777777" w:rsidR="008A62F8" w:rsidRPr="00315ECA" w:rsidRDefault="008A62F8" w:rsidP="00315ECA">
      <w:pPr>
        <w:pStyle w:val="TOCHeading"/>
        <w:pBdr>
          <w:bottom w:val="single" w:sz="4" w:space="1" w:color="7F7F7F"/>
        </w:pBdr>
        <w:spacing w:line="240" w:lineRule="auto"/>
        <w:contextualSpacing/>
        <w:rPr>
          <w:b/>
          <w:smallCaps/>
          <w:spacing w:val="20"/>
        </w:rPr>
      </w:pPr>
      <w:r w:rsidRPr="00315ECA">
        <w:rPr>
          <w:b/>
          <w:smallCaps/>
          <w:spacing w:val="20"/>
        </w:rPr>
        <w:lastRenderedPageBreak/>
        <w:t>Table of Contents</w:t>
      </w:r>
    </w:p>
    <w:p w14:paraId="6CA44235" w14:textId="77777777" w:rsidR="000B231C" w:rsidRPr="00F16D42" w:rsidRDefault="00315ECA" w:rsidP="000B231C">
      <w:pPr>
        <w:pStyle w:val="TOC1"/>
        <w:rPr>
          <w:rFonts w:ascii="Calibri" w:hAnsi="Calibri"/>
          <w:noProof/>
          <w:sz w:val="22"/>
          <w:szCs w:val="22"/>
        </w:rPr>
      </w:pPr>
      <w:r w:rsidRPr="00315ECA">
        <w:rPr>
          <w:color w:val="000000"/>
        </w:rPr>
        <w:fldChar w:fldCharType="begin"/>
      </w:r>
      <w:r w:rsidRPr="00315ECA">
        <w:rPr>
          <w:color w:val="000000"/>
        </w:rPr>
        <w:instrText xml:space="preserve"> TOC \o "1-3" \h \z \u </w:instrText>
      </w:r>
      <w:r w:rsidRPr="00315ECA">
        <w:rPr>
          <w:color w:val="000000"/>
        </w:rPr>
        <w:fldChar w:fldCharType="separate"/>
      </w:r>
      <w:hyperlink w:anchor="_Toc422477045" w:history="1">
        <w:r w:rsidR="000B231C" w:rsidRPr="00E0589C">
          <w:rPr>
            <w:rStyle w:val="Hyperlink"/>
            <w:rFonts w:ascii="Century Gothic" w:hAnsi="Century Gothic" w:cs="Arial"/>
            <w:noProof/>
          </w:rPr>
          <w:t>1a.</w:t>
        </w:r>
        <w:r w:rsidR="000B231C" w:rsidRPr="00F16D42">
          <w:rPr>
            <w:rFonts w:ascii="Calibri" w:hAnsi="Calibri"/>
            <w:noProof/>
            <w:sz w:val="22"/>
            <w:szCs w:val="22"/>
          </w:rPr>
          <w:tab/>
        </w:r>
        <w:r w:rsidR="000B231C" w:rsidRPr="00E0589C">
          <w:rPr>
            <w:rStyle w:val="Hyperlink"/>
            <w:rFonts w:ascii="Century Gothic" w:hAnsi="Century Gothic" w:cs="Arial"/>
            <w:noProof/>
          </w:rPr>
          <w:t>TABLE OF AWARDED SPECIAL ITEM NUMBERS (SINs):</w:t>
        </w:r>
        <w:r w:rsidR="000B231C">
          <w:rPr>
            <w:noProof/>
            <w:webHidden/>
          </w:rPr>
          <w:tab/>
        </w:r>
      </w:hyperlink>
    </w:p>
    <w:p w14:paraId="748CD02E" w14:textId="77777777" w:rsidR="000B231C" w:rsidRPr="00F16D42" w:rsidRDefault="000A318F" w:rsidP="000B231C">
      <w:pPr>
        <w:pStyle w:val="TOC1"/>
        <w:rPr>
          <w:rFonts w:ascii="Calibri" w:hAnsi="Calibri"/>
          <w:noProof/>
          <w:sz w:val="22"/>
          <w:szCs w:val="22"/>
        </w:rPr>
      </w:pPr>
      <w:hyperlink w:anchor="_Toc422477046" w:history="1">
        <w:r w:rsidR="000B231C" w:rsidRPr="00E0589C">
          <w:rPr>
            <w:rStyle w:val="Hyperlink"/>
            <w:rFonts w:ascii="Century Gothic" w:hAnsi="Century Gothic" w:cs="Arial"/>
            <w:noProof/>
          </w:rPr>
          <w:t>1b.</w:t>
        </w:r>
        <w:r w:rsidR="000B231C" w:rsidRPr="00F16D42">
          <w:rPr>
            <w:rFonts w:ascii="Calibri" w:hAnsi="Calibri"/>
            <w:noProof/>
            <w:sz w:val="22"/>
            <w:szCs w:val="22"/>
          </w:rPr>
          <w:tab/>
        </w:r>
        <w:r w:rsidR="000B231C" w:rsidRPr="00E0589C">
          <w:rPr>
            <w:rStyle w:val="Hyperlink"/>
            <w:rFonts w:ascii="Century Gothic" w:hAnsi="Century Gothic" w:cs="Arial"/>
            <w:noProof/>
          </w:rPr>
          <w:t>LOWEST PRICED MODEL NUMBER AND PRICE FOR EACH SIN:</w:t>
        </w:r>
        <w:r w:rsidR="000B231C">
          <w:rPr>
            <w:noProof/>
            <w:webHidden/>
          </w:rPr>
          <w:tab/>
        </w:r>
      </w:hyperlink>
    </w:p>
    <w:p w14:paraId="591B6853" w14:textId="77777777" w:rsidR="000B231C" w:rsidRPr="00F16D42" w:rsidRDefault="000A318F" w:rsidP="000B231C">
      <w:pPr>
        <w:pStyle w:val="TOC1"/>
        <w:rPr>
          <w:rFonts w:ascii="Calibri" w:hAnsi="Calibri"/>
          <w:noProof/>
          <w:sz w:val="22"/>
          <w:szCs w:val="22"/>
        </w:rPr>
      </w:pPr>
      <w:hyperlink w:anchor="_Toc422477047" w:history="1">
        <w:r w:rsidR="000B231C" w:rsidRPr="00E0589C">
          <w:rPr>
            <w:rStyle w:val="Hyperlink"/>
            <w:rFonts w:ascii="Century Gothic" w:hAnsi="Century Gothic" w:cs="Arial"/>
            <w:noProof/>
          </w:rPr>
          <w:t>1c.</w:t>
        </w:r>
        <w:r w:rsidR="000B231C" w:rsidRPr="00F16D42">
          <w:rPr>
            <w:rFonts w:ascii="Calibri" w:hAnsi="Calibri"/>
            <w:noProof/>
            <w:sz w:val="22"/>
            <w:szCs w:val="22"/>
          </w:rPr>
          <w:tab/>
        </w:r>
        <w:r w:rsidR="000B231C" w:rsidRPr="00E0589C">
          <w:rPr>
            <w:rStyle w:val="Hyperlink"/>
            <w:rFonts w:ascii="Century Gothic" w:hAnsi="Century Gothic" w:cs="Arial"/>
            <w:noProof/>
          </w:rPr>
          <w:t>HOURLY RATES: (Services Only):</w:t>
        </w:r>
        <w:r w:rsidR="000B231C">
          <w:rPr>
            <w:noProof/>
            <w:webHidden/>
          </w:rPr>
          <w:tab/>
        </w:r>
      </w:hyperlink>
    </w:p>
    <w:p w14:paraId="0B7E1C7C" w14:textId="77777777" w:rsidR="000B231C" w:rsidRPr="00F16D42" w:rsidRDefault="000A318F" w:rsidP="000B231C">
      <w:pPr>
        <w:pStyle w:val="TOC1"/>
        <w:rPr>
          <w:rFonts w:ascii="Calibri" w:hAnsi="Calibri"/>
          <w:noProof/>
          <w:sz w:val="22"/>
          <w:szCs w:val="22"/>
        </w:rPr>
      </w:pPr>
      <w:hyperlink w:anchor="_Toc422477048" w:history="1">
        <w:r w:rsidR="000B231C" w:rsidRPr="00E0589C">
          <w:rPr>
            <w:rStyle w:val="Hyperlink"/>
            <w:rFonts w:ascii="Century Gothic" w:hAnsi="Century Gothic" w:cs="Arial"/>
            <w:noProof/>
          </w:rPr>
          <w:t>2.</w:t>
        </w:r>
        <w:r w:rsidR="000B231C" w:rsidRPr="00F16D42">
          <w:rPr>
            <w:rFonts w:ascii="Calibri" w:hAnsi="Calibri"/>
            <w:noProof/>
            <w:sz w:val="22"/>
            <w:szCs w:val="22"/>
          </w:rPr>
          <w:tab/>
        </w:r>
        <w:r w:rsidR="000B231C" w:rsidRPr="00E0589C">
          <w:rPr>
            <w:rStyle w:val="Hyperlink"/>
            <w:rFonts w:ascii="Century Gothic" w:hAnsi="Century Gothic" w:cs="Arial"/>
            <w:noProof/>
          </w:rPr>
          <w:t>MAXIMUM ORDER*:</w:t>
        </w:r>
        <w:r w:rsidR="000B231C">
          <w:rPr>
            <w:noProof/>
            <w:webHidden/>
          </w:rPr>
          <w:tab/>
        </w:r>
      </w:hyperlink>
    </w:p>
    <w:p w14:paraId="00177CD8" w14:textId="77777777" w:rsidR="000B231C" w:rsidRPr="00F16D42" w:rsidRDefault="000A318F" w:rsidP="000B231C">
      <w:pPr>
        <w:pStyle w:val="TOC1"/>
        <w:rPr>
          <w:rFonts w:ascii="Calibri" w:hAnsi="Calibri"/>
          <w:noProof/>
          <w:sz w:val="22"/>
          <w:szCs w:val="22"/>
        </w:rPr>
      </w:pPr>
      <w:hyperlink w:anchor="_Toc422477049" w:history="1">
        <w:r w:rsidR="000B231C" w:rsidRPr="00E0589C">
          <w:rPr>
            <w:rStyle w:val="Hyperlink"/>
            <w:rFonts w:ascii="Century Gothic" w:hAnsi="Century Gothic" w:cs="Arial"/>
            <w:noProof/>
          </w:rPr>
          <w:t>3.</w:t>
        </w:r>
        <w:r w:rsidR="000B231C" w:rsidRPr="00F16D42">
          <w:rPr>
            <w:rFonts w:ascii="Calibri" w:hAnsi="Calibri"/>
            <w:noProof/>
            <w:sz w:val="22"/>
            <w:szCs w:val="22"/>
          </w:rPr>
          <w:tab/>
        </w:r>
        <w:r w:rsidR="000B231C" w:rsidRPr="00E0589C">
          <w:rPr>
            <w:rStyle w:val="Hyperlink"/>
            <w:rFonts w:ascii="Century Gothic" w:hAnsi="Century Gothic" w:cs="Arial"/>
            <w:noProof/>
          </w:rPr>
          <w:t>MINIMUM ORDER:</w:t>
        </w:r>
        <w:r w:rsidR="000B231C">
          <w:rPr>
            <w:noProof/>
            <w:webHidden/>
          </w:rPr>
          <w:tab/>
        </w:r>
      </w:hyperlink>
    </w:p>
    <w:p w14:paraId="201D1C00" w14:textId="77777777" w:rsidR="000B231C" w:rsidRPr="00F16D42" w:rsidRDefault="000A318F" w:rsidP="000B231C">
      <w:pPr>
        <w:pStyle w:val="TOC1"/>
        <w:rPr>
          <w:rFonts w:ascii="Calibri" w:hAnsi="Calibri"/>
          <w:noProof/>
          <w:sz w:val="22"/>
          <w:szCs w:val="22"/>
        </w:rPr>
      </w:pPr>
      <w:hyperlink w:anchor="_Toc422477050" w:history="1">
        <w:r w:rsidR="000B231C" w:rsidRPr="00E0589C">
          <w:rPr>
            <w:rStyle w:val="Hyperlink"/>
            <w:rFonts w:ascii="Century Gothic" w:hAnsi="Century Gothic" w:cs="Arial"/>
            <w:noProof/>
          </w:rPr>
          <w:t>4.</w:t>
        </w:r>
        <w:r w:rsidR="000B231C" w:rsidRPr="00F16D42">
          <w:rPr>
            <w:rFonts w:ascii="Calibri" w:hAnsi="Calibri"/>
            <w:noProof/>
            <w:sz w:val="22"/>
            <w:szCs w:val="22"/>
          </w:rPr>
          <w:tab/>
        </w:r>
        <w:r w:rsidR="000B231C" w:rsidRPr="00E0589C">
          <w:rPr>
            <w:rStyle w:val="Hyperlink"/>
            <w:rFonts w:ascii="Century Gothic" w:hAnsi="Century Gothic" w:cs="Arial"/>
            <w:noProof/>
          </w:rPr>
          <w:t>GEOGRAPHIC COVERAGE:</w:t>
        </w:r>
        <w:r w:rsidR="000B231C">
          <w:rPr>
            <w:noProof/>
            <w:webHidden/>
          </w:rPr>
          <w:tab/>
        </w:r>
      </w:hyperlink>
    </w:p>
    <w:p w14:paraId="17C7E1F4" w14:textId="77777777" w:rsidR="000B231C" w:rsidRPr="00F16D42" w:rsidRDefault="000A318F" w:rsidP="000B231C">
      <w:pPr>
        <w:pStyle w:val="TOC1"/>
        <w:rPr>
          <w:rFonts w:ascii="Calibri" w:hAnsi="Calibri"/>
          <w:noProof/>
          <w:sz w:val="22"/>
          <w:szCs w:val="22"/>
        </w:rPr>
      </w:pPr>
      <w:hyperlink w:anchor="_Toc422477051" w:history="1">
        <w:r w:rsidR="000B231C" w:rsidRPr="00E0589C">
          <w:rPr>
            <w:rStyle w:val="Hyperlink"/>
            <w:rFonts w:ascii="Century Gothic" w:hAnsi="Century Gothic" w:cs="Arial"/>
            <w:noProof/>
          </w:rPr>
          <w:t>5.</w:t>
        </w:r>
        <w:r w:rsidR="000B231C" w:rsidRPr="00F16D42">
          <w:rPr>
            <w:rFonts w:ascii="Calibri" w:hAnsi="Calibri"/>
            <w:noProof/>
            <w:sz w:val="22"/>
            <w:szCs w:val="22"/>
          </w:rPr>
          <w:tab/>
        </w:r>
        <w:r w:rsidR="000B231C" w:rsidRPr="00E0589C">
          <w:rPr>
            <w:rStyle w:val="Hyperlink"/>
            <w:rFonts w:ascii="Century Gothic" w:hAnsi="Century Gothic" w:cs="Arial"/>
            <w:noProof/>
          </w:rPr>
          <w:t>POINT(S) OF PRODUCTION:</w:t>
        </w:r>
        <w:r w:rsidR="000B231C">
          <w:rPr>
            <w:noProof/>
            <w:webHidden/>
          </w:rPr>
          <w:tab/>
        </w:r>
      </w:hyperlink>
    </w:p>
    <w:p w14:paraId="6A34065C" w14:textId="77777777" w:rsidR="000B231C" w:rsidRPr="00F16D42" w:rsidRDefault="000A318F" w:rsidP="000B231C">
      <w:pPr>
        <w:pStyle w:val="TOC1"/>
        <w:rPr>
          <w:rFonts w:ascii="Calibri" w:hAnsi="Calibri"/>
          <w:noProof/>
          <w:sz w:val="22"/>
          <w:szCs w:val="22"/>
        </w:rPr>
      </w:pPr>
      <w:hyperlink w:anchor="_Toc422477052" w:history="1">
        <w:r w:rsidR="000B231C" w:rsidRPr="00E0589C">
          <w:rPr>
            <w:rStyle w:val="Hyperlink"/>
            <w:rFonts w:ascii="Century Gothic" w:hAnsi="Century Gothic" w:cs="Arial"/>
            <w:noProof/>
          </w:rPr>
          <w:t>6.</w:t>
        </w:r>
        <w:r w:rsidR="000B231C" w:rsidRPr="00F16D42">
          <w:rPr>
            <w:rFonts w:ascii="Calibri" w:hAnsi="Calibri"/>
            <w:noProof/>
            <w:sz w:val="22"/>
            <w:szCs w:val="22"/>
          </w:rPr>
          <w:tab/>
        </w:r>
        <w:r w:rsidR="000B231C" w:rsidRPr="00E0589C">
          <w:rPr>
            <w:rStyle w:val="Hyperlink"/>
            <w:rFonts w:ascii="Century Gothic" w:hAnsi="Century Gothic" w:cs="Arial"/>
            <w:noProof/>
          </w:rPr>
          <w:t>DISCOUNT FROM LIST PRICES:</w:t>
        </w:r>
        <w:r w:rsidR="000B231C">
          <w:rPr>
            <w:noProof/>
            <w:webHidden/>
          </w:rPr>
          <w:tab/>
        </w:r>
      </w:hyperlink>
    </w:p>
    <w:p w14:paraId="68E4E484" w14:textId="77777777" w:rsidR="000B231C" w:rsidRPr="00F16D42" w:rsidRDefault="000A318F" w:rsidP="000B231C">
      <w:pPr>
        <w:pStyle w:val="TOC1"/>
        <w:rPr>
          <w:rFonts w:ascii="Calibri" w:hAnsi="Calibri"/>
          <w:noProof/>
          <w:sz w:val="22"/>
          <w:szCs w:val="22"/>
        </w:rPr>
      </w:pPr>
      <w:hyperlink w:anchor="_Toc422477053" w:history="1">
        <w:r w:rsidR="000B231C" w:rsidRPr="00E0589C">
          <w:rPr>
            <w:rStyle w:val="Hyperlink"/>
            <w:rFonts w:ascii="Century Gothic" w:hAnsi="Century Gothic" w:cs="Arial"/>
            <w:noProof/>
          </w:rPr>
          <w:t>7.</w:t>
        </w:r>
        <w:r w:rsidR="000B231C" w:rsidRPr="00F16D42">
          <w:rPr>
            <w:rFonts w:ascii="Calibri" w:hAnsi="Calibri"/>
            <w:noProof/>
            <w:sz w:val="22"/>
            <w:szCs w:val="22"/>
          </w:rPr>
          <w:tab/>
        </w:r>
        <w:r w:rsidR="000B231C" w:rsidRPr="00E0589C">
          <w:rPr>
            <w:rStyle w:val="Hyperlink"/>
            <w:rFonts w:ascii="Century Gothic" w:hAnsi="Century Gothic" w:cs="Arial"/>
            <w:noProof/>
          </w:rPr>
          <w:t>QUANTITY DISCOUNT(S):</w:t>
        </w:r>
        <w:r w:rsidR="000B231C">
          <w:rPr>
            <w:noProof/>
            <w:webHidden/>
          </w:rPr>
          <w:tab/>
        </w:r>
      </w:hyperlink>
    </w:p>
    <w:p w14:paraId="301F87C7" w14:textId="77777777" w:rsidR="000B231C" w:rsidRPr="00F16D42" w:rsidRDefault="000A318F" w:rsidP="000B231C">
      <w:pPr>
        <w:pStyle w:val="TOC1"/>
        <w:rPr>
          <w:rFonts w:ascii="Calibri" w:hAnsi="Calibri"/>
          <w:noProof/>
          <w:sz w:val="22"/>
          <w:szCs w:val="22"/>
        </w:rPr>
      </w:pPr>
      <w:hyperlink w:anchor="_Toc422477054" w:history="1">
        <w:r w:rsidR="000B231C" w:rsidRPr="00E0589C">
          <w:rPr>
            <w:rStyle w:val="Hyperlink"/>
            <w:rFonts w:ascii="Century Gothic" w:hAnsi="Century Gothic" w:cs="Arial"/>
            <w:noProof/>
          </w:rPr>
          <w:t>8.</w:t>
        </w:r>
        <w:r w:rsidR="000B231C" w:rsidRPr="00F16D42">
          <w:rPr>
            <w:rFonts w:ascii="Calibri" w:hAnsi="Calibri"/>
            <w:noProof/>
            <w:sz w:val="22"/>
            <w:szCs w:val="22"/>
          </w:rPr>
          <w:tab/>
        </w:r>
        <w:r w:rsidR="000B231C" w:rsidRPr="00E0589C">
          <w:rPr>
            <w:rStyle w:val="Hyperlink"/>
            <w:rFonts w:ascii="Century Gothic" w:hAnsi="Century Gothic" w:cs="Arial"/>
            <w:noProof/>
          </w:rPr>
          <w:t>PROMPT PAYMENT TERMS:</w:t>
        </w:r>
        <w:r w:rsidR="000B231C">
          <w:rPr>
            <w:noProof/>
            <w:webHidden/>
          </w:rPr>
          <w:tab/>
        </w:r>
      </w:hyperlink>
    </w:p>
    <w:p w14:paraId="44A89F61" w14:textId="77777777" w:rsidR="000B231C" w:rsidRPr="00F16D42" w:rsidRDefault="000A318F" w:rsidP="000B231C">
      <w:pPr>
        <w:pStyle w:val="TOC1"/>
        <w:rPr>
          <w:rFonts w:ascii="Calibri" w:hAnsi="Calibri"/>
          <w:noProof/>
          <w:sz w:val="22"/>
          <w:szCs w:val="22"/>
        </w:rPr>
      </w:pPr>
      <w:hyperlink w:anchor="_Toc422477055" w:history="1">
        <w:r w:rsidR="000B231C" w:rsidRPr="00E0589C">
          <w:rPr>
            <w:rStyle w:val="Hyperlink"/>
            <w:rFonts w:ascii="Century Gothic" w:hAnsi="Century Gothic" w:cs="Arial"/>
            <w:noProof/>
          </w:rPr>
          <w:t>9A.</w:t>
        </w:r>
        <w:r w:rsidR="000B231C" w:rsidRPr="00F16D42">
          <w:rPr>
            <w:rFonts w:ascii="Calibri" w:hAnsi="Calibri"/>
            <w:noProof/>
            <w:sz w:val="22"/>
            <w:szCs w:val="22"/>
          </w:rPr>
          <w:tab/>
        </w:r>
        <w:r w:rsidR="000B231C" w:rsidRPr="00E0589C">
          <w:rPr>
            <w:rStyle w:val="Hyperlink"/>
            <w:rFonts w:ascii="Century Gothic" w:hAnsi="Century Gothic" w:cs="Arial"/>
            <w:noProof/>
          </w:rPr>
          <w:t>GOVERNMENT PURCHASE CARDS MUST BE ACCEPTED AT OR BELOW THE MICRO-PURCHASE THRESHOLD.</w:t>
        </w:r>
        <w:r w:rsidR="000B231C">
          <w:rPr>
            <w:noProof/>
            <w:webHidden/>
          </w:rPr>
          <w:tab/>
        </w:r>
      </w:hyperlink>
    </w:p>
    <w:p w14:paraId="13F72E06" w14:textId="77777777" w:rsidR="000B231C" w:rsidRPr="00F16D42" w:rsidRDefault="000A318F" w:rsidP="000B231C">
      <w:pPr>
        <w:pStyle w:val="TOC1"/>
        <w:rPr>
          <w:rFonts w:ascii="Calibri" w:hAnsi="Calibri"/>
          <w:noProof/>
          <w:sz w:val="22"/>
          <w:szCs w:val="22"/>
        </w:rPr>
      </w:pPr>
      <w:hyperlink w:anchor="_Toc422477056" w:history="1">
        <w:r w:rsidR="000B231C" w:rsidRPr="00E0589C">
          <w:rPr>
            <w:rStyle w:val="Hyperlink"/>
            <w:rFonts w:ascii="Century Gothic" w:hAnsi="Century Gothic" w:cs="Arial"/>
            <w:noProof/>
          </w:rPr>
          <w:t>9B.</w:t>
        </w:r>
        <w:r w:rsidR="000B231C" w:rsidRPr="00F16D42">
          <w:rPr>
            <w:rFonts w:ascii="Calibri" w:hAnsi="Calibri"/>
            <w:noProof/>
            <w:sz w:val="22"/>
            <w:szCs w:val="22"/>
          </w:rPr>
          <w:tab/>
        </w:r>
        <w:r w:rsidR="000B231C" w:rsidRPr="00E0589C">
          <w:rPr>
            <w:rStyle w:val="Hyperlink"/>
            <w:rFonts w:ascii="Century Gothic" w:hAnsi="Century Gothic" w:cs="Arial"/>
            <w:noProof/>
          </w:rPr>
          <w:t>GOVERNMENT PURCHASE CARDS ARE ACCEPTED ABOVE THE MICRO-PURCHASE THRESHOLD.</w:t>
        </w:r>
        <w:r w:rsidR="000B231C">
          <w:rPr>
            <w:noProof/>
            <w:webHidden/>
          </w:rPr>
          <w:tab/>
        </w:r>
      </w:hyperlink>
    </w:p>
    <w:p w14:paraId="0CAD513B" w14:textId="77777777" w:rsidR="000B231C" w:rsidRPr="00F16D42" w:rsidRDefault="000A318F" w:rsidP="000B231C">
      <w:pPr>
        <w:pStyle w:val="TOC1"/>
        <w:rPr>
          <w:rFonts w:ascii="Calibri" w:hAnsi="Calibri"/>
          <w:noProof/>
          <w:sz w:val="22"/>
          <w:szCs w:val="22"/>
        </w:rPr>
      </w:pPr>
      <w:hyperlink w:anchor="_Toc422477057" w:history="1">
        <w:r w:rsidR="000B231C" w:rsidRPr="00E0589C">
          <w:rPr>
            <w:rStyle w:val="Hyperlink"/>
            <w:rFonts w:ascii="Century Gothic" w:hAnsi="Century Gothic" w:cs="Arial"/>
            <w:noProof/>
          </w:rPr>
          <w:t>10.</w:t>
        </w:r>
        <w:r w:rsidR="000B231C" w:rsidRPr="00F16D42">
          <w:rPr>
            <w:rFonts w:ascii="Calibri" w:hAnsi="Calibri"/>
            <w:noProof/>
            <w:sz w:val="22"/>
            <w:szCs w:val="22"/>
          </w:rPr>
          <w:tab/>
        </w:r>
        <w:r w:rsidR="000B231C" w:rsidRPr="00E0589C">
          <w:rPr>
            <w:rStyle w:val="Hyperlink"/>
            <w:rFonts w:ascii="Century Gothic" w:hAnsi="Century Gothic" w:cs="Arial"/>
            <w:noProof/>
          </w:rPr>
          <w:t>FOREIGN ITEMS:</w:t>
        </w:r>
        <w:r w:rsidR="000B231C">
          <w:rPr>
            <w:noProof/>
            <w:webHidden/>
          </w:rPr>
          <w:tab/>
        </w:r>
      </w:hyperlink>
    </w:p>
    <w:p w14:paraId="70120EFC" w14:textId="77777777" w:rsidR="000B231C" w:rsidRPr="00F16D42" w:rsidRDefault="000A318F" w:rsidP="000B231C">
      <w:pPr>
        <w:pStyle w:val="TOC1"/>
        <w:rPr>
          <w:rFonts w:ascii="Calibri" w:hAnsi="Calibri"/>
          <w:noProof/>
          <w:sz w:val="22"/>
          <w:szCs w:val="22"/>
        </w:rPr>
      </w:pPr>
      <w:hyperlink w:anchor="_Toc422477058" w:history="1">
        <w:r w:rsidR="000B231C" w:rsidRPr="00E0589C">
          <w:rPr>
            <w:rStyle w:val="Hyperlink"/>
            <w:rFonts w:ascii="Century Gothic" w:hAnsi="Century Gothic" w:cs="Arial"/>
            <w:noProof/>
          </w:rPr>
          <w:t>11a.</w:t>
        </w:r>
        <w:r w:rsidR="000B231C" w:rsidRPr="00F16D42">
          <w:rPr>
            <w:rFonts w:ascii="Calibri" w:hAnsi="Calibri"/>
            <w:noProof/>
            <w:sz w:val="22"/>
            <w:szCs w:val="22"/>
          </w:rPr>
          <w:tab/>
        </w:r>
        <w:r w:rsidR="000B231C" w:rsidRPr="00E0589C">
          <w:rPr>
            <w:rStyle w:val="Hyperlink"/>
            <w:rFonts w:ascii="Century Gothic" w:hAnsi="Century Gothic" w:cs="Arial"/>
            <w:noProof/>
          </w:rPr>
          <w:t>TIME OF DELIVERY:</w:t>
        </w:r>
        <w:r w:rsidR="000B231C">
          <w:rPr>
            <w:noProof/>
            <w:webHidden/>
          </w:rPr>
          <w:tab/>
        </w:r>
      </w:hyperlink>
    </w:p>
    <w:p w14:paraId="7FD5CF7B" w14:textId="77777777" w:rsidR="000B231C" w:rsidRPr="00F16D42" w:rsidRDefault="000A318F" w:rsidP="000B231C">
      <w:pPr>
        <w:pStyle w:val="TOC1"/>
        <w:rPr>
          <w:rFonts w:ascii="Calibri" w:hAnsi="Calibri"/>
          <w:noProof/>
          <w:sz w:val="22"/>
          <w:szCs w:val="22"/>
        </w:rPr>
      </w:pPr>
      <w:hyperlink w:anchor="_Toc422477059" w:history="1">
        <w:r w:rsidR="000B231C" w:rsidRPr="00E0589C">
          <w:rPr>
            <w:rStyle w:val="Hyperlink"/>
            <w:rFonts w:ascii="Century Gothic" w:hAnsi="Century Gothic" w:cs="Arial"/>
            <w:noProof/>
          </w:rPr>
          <w:t>11b.</w:t>
        </w:r>
        <w:r w:rsidR="000B231C" w:rsidRPr="00F16D42">
          <w:rPr>
            <w:rFonts w:ascii="Calibri" w:hAnsi="Calibri"/>
            <w:noProof/>
            <w:sz w:val="22"/>
            <w:szCs w:val="22"/>
          </w:rPr>
          <w:tab/>
        </w:r>
        <w:r w:rsidR="000B231C" w:rsidRPr="00E0589C">
          <w:rPr>
            <w:rStyle w:val="Hyperlink"/>
            <w:rFonts w:ascii="Century Gothic" w:hAnsi="Century Gothic" w:cs="Arial"/>
            <w:noProof/>
          </w:rPr>
          <w:t>EXPEDITED DELIVERY:</w:t>
        </w:r>
        <w:r w:rsidR="000B231C">
          <w:rPr>
            <w:noProof/>
            <w:webHidden/>
          </w:rPr>
          <w:tab/>
        </w:r>
      </w:hyperlink>
    </w:p>
    <w:p w14:paraId="48859E4A" w14:textId="77777777" w:rsidR="000B231C" w:rsidRPr="00F16D42" w:rsidRDefault="000A318F" w:rsidP="000B231C">
      <w:pPr>
        <w:pStyle w:val="TOC1"/>
        <w:rPr>
          <w:rFonts w:ascii="Calibri" w:hAnsi="Calibri"/>
          <w:noProof/>
          <w:sz w:val="22"/>
          <w:szCs w:val="22"/>
        </w:rPr>
      </w:pPr>
      <w:hyperlink w:anchor="_Toc422477060" w:history="1">
        <w:r w:rsidR="000B231C" w:rsidRPr="00E0589C">
          <w:rPr>
            <w:rStyle w:val="Hyperlink"/>
            <w:rFonts w:ascii="Century Gothic" w:hAnsi="Century Gothic" w:cs="Arial"/>
            <w:noProof/>
          </w:rPr>
          <w:t>11c.</w:t>
        </w:r>
        <w:r w:rsidR="000B231C" w:rsidRPr="00F16D42">
          <w:rPr>
            <w:rFonts w:ascii="Calibri" w:hAnsi="Calibri"/>
            <w:noProof/>
            <w:sz w:val="22"/>
            <w:szCs w:val="22"/>
          </w:rPr>
          <w:tab/>
        </w:r>
        <w:r w:rsidR="000B231C" w:rsidRPr="00E0589C">
          <w:rPr>
            <w:rStyle w:val="Hyperlink"/>
            <w:rFonts w:ascii="Century Gothic" w:hAnsi="Century Gothic" w:cs="Arial"/>
            <w:noProof/>
          </w:rPr>
          <w:t>OVERNIGHT AND 2-DAY DELIVERY:</w:t>
        </w:r>
        <w:r w:rsidR="000B231C">
          <w:rPr>
            <w:noProof/>
            <w:webHidden/>
          </w:rPr>
          <w:tab/>
        </w:r>
      </w:hyperlink>
    </w:p>
    <w:p w14:paraId="4916596B" w14:textId="77777777" w:rsidR="000B231C" w:rsidRPr="00F16D42" w:rsidRDefault="000A318F" w:rsidP="000B231C">
      <w:pPr>
        <w:pStyle w:val="TOC1"/>
        <w:rPr>
          <w:rFonts w:ascii="Calibri" w:hAnsi="Calibri"/>
          <w:noProof/>
          <w:sz w:val="22"/>
          <w:szCs w:val="22"/>
        </w:rPr>
      </w:pPr>
      <w:hyperlink w:anchor="_Toc422477061" w:history="1">
        <w:r w:rsidR="000B231C" w:rsidRPr="00E0589C">
          <w:rPr>
            <w:rStyle w:val="Hyperlink"/>
            <w:rFonts w:ascii="Century Gothic" w:hAnsi="Century Gothic" w:cs="Arial"/>
            <w:noProof/>
          </w:rPr>
          <w:t>11d.</w:t>
        </w:r>
        <w:r w:rsidR="000B231C" w:rsidRPr="00F16D42">
          <w:rPr>
            <w:rFonts w:ascii="Calibri" w:hAnsi="Calibri"/>
            <w:noProof/>
            <w:sz w:val="22"/>
            <w:szCs w:val="22"/>
          </w:rPr>
          <w:tab/>
        </w:r>
        <w:r w:rsidR="000B231C" w:rsidRPr="00E0589C">
          <w:rPr>
            <w:rStyle w:val="Hyperlink"/>
            <w:rFonts w:ascii="Century Gothic" w:hAnsi="Century Gothic" w:cs="Arial"/>
            <w:noProof/>
          </w:rPr>
          <w:t>URGENT REQUIRMENTS:</w:t>
        </w:r>
        <w:r w:rsidR="000B231C">
          <w:rPr>
            <w:noProof/>
            <w:webHidden/>
          </w:rPr>
          <w:tab/>
        </w:r>
      </w:hyperlink>
    </w:p>
    <w:p w14:paraId="79714438" w14:textId="77777777" w:rsidR="000B231C" w:rsidRPr="00F16D42" w:rsidRDefault="000A318F" w:rsidP="000B231C">
      <w:pPr>
        <w:pStyle w:val="TOC1"/>
        <w:rPr>
          <w:rFonts w:ascii="Calibri" w:hAnsi="Calibri"/>
          <w:noProof/>
          <w:sz w:val="22"/>
          <w:szCs w:val="22"/>
        </w:rPr>
      </w:pPr>
      <w:hyperlink w:anchor="_Toc422477062" w:history="1">
        <w:r w:rsidR="000B231C" w:rsidRPr="00E0589C">
          <w:rPr>
            <w:rStyle w:val="Hyperlink"/>
            <w:rFonts w:ascii="Century Gothic" w:hAnsi="Century Gothic" w:cs="Arial"/>
            <w:noProof/>
          </w:rPr>
          <w:t>12.</w:t>
        </w:r>
        <w:r w:rsidR="000B231C" w:rsidRPr="00F16D42">
          <w:rPr>
            <w:rFonts w:ascii="Calibri" w:hAnsi="Calibri"/>
            <w:noProof/>
            <w:sz w:val="22"/>
            <w:szCs w:val="22"/>
          </w:rPr>
          <w:tab/>
        </w:r>
        <w:r w:rsidR="000B231C" w:rsidRPr="00E0589C">
          <w:rPr>
            <w:rStyle w:val="Hyperlink"/>
            <w:rFonts w:ascii="Century Gothic" w:hAnsi="Century Gothic" w:cs="Arial"/>
            <w:noProof/>
          </w:rPr>
          <w:t>FOB POINT:</w:t>
        </w:r>
        <w:r w:rsidR="000B231C">
          <w:rPr>
            <w:noProof/>
            <w:webHidden/>
          </w:rPr>
          <w:tab/>
        </w:r>
      </w:hyperlink>
    </w:p>
    <w:p w14:paraId="09531D32" w14:textId="77777777" w:rsidR="000B231C" w:rsidRPr="00F16D42" w:rsidRDefault="000A318F" w:rsidP="000B231C">
      <w:pPr>
        <w:pStyle w:val="TOC1"/>
        <w:rPr>
          <w:rFonts w:ascii="Calibri" w:hAnsi="Calibri"/>
          <w:noProof/>
          <w:sz w:val="22"/>
          <w:szCs w:val="22"/>
        </w:rPr>
      </w:pPr>
      <w:hyperlink w:anchor="_Toc422477063" w:history="1">
        <w:r w:rsidR="000B231C" w:rsidRPr="00E0589C">
          <w:rPr>
            <w:rStyle w:val="Hyperlink"/>
            <w:rFonts w:ascii="Century Gothic" w:hAnsi="Century Gothic" w:cs="Arial"/>
            <w:noProof/>
          </w:rPr>
          <w:t>13a.</w:t>
        </w:r>
        <w:r w:rsidR="000B231C" w:rsidRPr="00F16D42">
          <w:rPr>
            <w:rFonts w:ascii="Calibri" w:hAnsi="Calibri"/>
            <w:noProof/>
            <w:sz w:val="22"/>
            <w:szCs w:val="22"/>
          </w:rPr>
          <w:tab/>
        </w:r>
        <w:r w:rsidR="000B231C" w:rsidRPr="00E0589C">
          <w:rPr>
            <w:rStyle w:val="Hyperlink"/>
            <w:rFonts w:ascii="Century Gothic" w:hAnsi="Century Gothic" w:cs="Arial"/>
            <w:noProof/>
          </w:rPr>
          <w:t>ORDERING ADDRESS:</w:t>
        </w:r>
        <w:r w:rsidR="000B231C">
          <w:rPr>
            <w:noProof/>
            <w:webHidden/>
          </w:rPr>
          <w:tab/>
        </w:r>
      </w:hyperlink>
    </w:p>
    <w:p w14:paraId="5493BC96" w14:textId="77777777" w:rsidR="000B231C" w:rsidRPr="00F16D42" w:rsidRDefault="000A318F" w:rsidP="000B231C">
      <w:pPr>
        <w:pStyle w:val="TOC1"/>
        <w:rPr>
          <w:rFonts w:ascii="Calibri" w:hAnsi="Calibri"/>
          <w:noProof/>
          <w:sz w:val="22"/>
          <w:szCs w:val="22"/>
        </w:rPr>
      </w:pPr>
      <w:hyperlink w:anchor="_Toc422477064" w:history="1">
        <w:r w:rsidR="000B231C" w:rsidRPr="00E0589C">
          <w:rPr>
            <w:rStyle w:val="Hyperlink"/>
            <w:rFonts w:ascii="Century Gothic" w:hAnsi="Century Gothic" w:cs="Arial"/>
            <w:noProof/>
          </w:rPr>
          <w:t>13b.</w:t>
        </w:r>
        <w:r w:rsidR="000B231C" w:rsidRPr="00F16D42">
          <w:rPr>
            <w:rFonts w:ascii="Calibri" w:hAnsi="Calibri"/>
            <w:noProof/>
            <w:sz w:val="22"/>
            <w:szCs w:val="22"/>
          </w:rPr>
          <w:tab/>
        </w:r>
        <w:r w:rsidR="000B231C" w:rsidRPr="00E0589C">
          <w:rPr>
            <w:rStyle w:val="Hyperlink"/>
            <w:rFonts w:ascii="Century Gothic" w:hAnsi="Century Gothic" w:cs="Arial"/>
            <w:noProof/>
          </w:rPr>
          <w:t>ORDERING PROCEDURES:</w:t>
        </w:r>
        <w:r w:rsidR="000B231C">
          <w:rPr>
            <w:noProof/>
            <w:webHidden/>
          </w:rPr>
          <w:tab/>
        </w:r>
      </w:hyperlink>
    </w:p>
    <w:p w14:paraId="42B6B3E3" w14:textId="77777777" w:rsidR="000B231C" w:rsidRPr="00F16D42" w:rsidRDefault="000A318F" w:rsidP="000B231C">
      <w:pPr>
        <w:pStyle w:val="TOC1"/>
        <w:rPr>
          <w:rFonts w:ascii="Calibri" w:hAnsi="Calibri"/>
          <w:noProof/>
          <w:sz w:val="22"/>
          <w:szCs w:val="22"/>
        </w:rPr>
      </w:pPr>
      <w:hyperlink w:anchor="_Toc422477065" w:history="1">
        <w:r w:rsidR="000B231C" w:rsidRPr="00E0589C">
          <w:rPr>
            <w:rStyle w:val="Hyperlink"/>
            <w:rFonts w:ascii="Century Gothic" w:hAnsi="Century Gothic" w:cs="Arial"/>
            <w:noProof/>
          </w:rPr>
          <w:t>14.</w:t>
        </w:r>
        <w:r w:rsidR="000B231C" w:rsidRPr="00F16D42">
          <w:rPr>
            <w:rFonts w:ascii="Calibri" w:hAnsi="Calibri"/>
            <w:noProof/>
            <w:sz w:val="22"/>
            <w:szCs w:val="22"/>
          </w:rPr>
          <w:tab/>
        </w:r>
        <w:r w:rsidR="000B231C" w:rsidRPr="00E0589C">
          <w:rPr>
            <w:rStyle w:val="Hyperlink"/>
            <w:rFonts w:ascii="Century Gothic" w:hAnsi="Century Gothic" w:cs="Arial"/>
            <w:noProof/>
          </w:rPr>
          <w:t>PAYMENT ADDRESS:</w:t>
        </w:r>
        <w:r w:rsidR="000B231C">
          <w:rPr>
            <w:noProof/>
            <w:webHidden/>
          </w:rPr>
          <w:tab/>
        </w:r>
      </w:hyperlink>
    </w:p>
    <w:p w14:paraId="761FECCB" w14:textId="77777777" w:rsidR="000B231C" w:rsidRPr="00F16D42" w:rsidRDefault="000A318F" w:rsidP="000B231C">
      <w:pPr>
        <w:pStyle w:val="TOC1"/>
        <w:rPr>
          <w:rFonts w:ascii="Calibri" w:hAnsi="Calibri"/>
          <w:noProof/>
          <w:sz w:val="22"/>
          <w:szCs w:val="22"/>
        </w:rPr>
      </w:pPr>
      <w:hyperlink w:anchor="_Toc422477066" w:history="1">
        <w:r w:rsidR="000B231C" w:rsidRPr="00E0589C">
          <w:rPr>
            <w:rStyle w:val="Hyperlink"/>
            <w:rFonts w:ascii="Century Gothic" w:hAnsi="Century Gothic" w:cs="Arial"/>
            <w:noProof/>
          </w:rPr>
          <w:t>15.</w:t>
        </w:r>
        <w:r w:rsidR="000B231C" w:rsidRPr="00F16D42">
          <w:rPr>
            <w:rFonts w:ascii="Calibri" w:hAnsi="Calibri"/>
            <w:noProof/>
            <w:sz w:val="22"/>
            <w:szCs w:val="22"/>
          </w:rPr>
          <w:tab/>
        </w:r>
        <w:r w:rsidR="000B231C" w:rsidRPr="00E0589C">
          <w:rPr>
            <w:rStyle w:val="Hyperlink"/>
            <w:rFonts w:ascii="Century Gothic" w:hAnsi="Century Gothic" w:cs="Arial"/>
            <w:noProof/>
          </w:rPr>
          <w:t>WARRANTY PROVISION:</w:t>
        </w:r>
        <w:r w:rsidR="000B231C">
          <w:rPr>
            <w:noProof/>
            <w:webHidden/>
          </w:rPr>
          <w:tab/>
        </w:r>
      </w:hyperlink>
    </w:p>
    <w:p w14:paraId="41CC2613" w14:textId="77777777" w:rsidR="000B231C" w:rsidRPr="00F16D42" w:rsidRDefault="000A318F" w:rsidP="000B231C">
      <w:pPr>
        <w:pStyle w:val="TOC1"/>
        <w:rPr>
          <w:rFonts w:ascii="Calibri" w:hAnsi="Calibri"/>
          <w:noProof/>
          <w:sz w:val="22"/>
          <w:szCs w:val="22"/>
        </w:rPr>
      </w:pPr>
      <w:hyperlink w:anchor="_Toc422477067" w:history="1">
        <w:r w:rsidR="000B231C" w:rsidRPr="00E0589C">
          <w:rPr>
            <w:rStyle w:val="Hyperlink"/>
            <w:rFonts w:ascii="Century Gothic" w:hAnsi="Century Gothic" w:cs="Arial"/>
            <w:noProof/>
          </w:rPr>
          <w:t>16.</w:t>
        </w:r>
        <w:r w:rsidR="000B231C" w:rsidRPr="00F16D42">
          <w:rPr>
            <w:rFonts w:ascii="Calibri" w:hAnsi="Calibri"/>
            <w:noProof/>
            <w:sz w:val="22"/>
            <w:szCs w:val="22"/>
          </w:rPr>
          <w:tab/>
        </w:r>
        <w:r w:rsidR="000B231C" w:rsidRPr="00E0589C">
          <w:rPr>
            <w:rStyle w:val="Hyperlink"/>
            <w:rFonts w:ascii="Century Gothic" w:hAnsi="Century Gothic" w:cs="Arial"/>
            <w:noProof/>
          </w:rPr>
          <w:t>EXPORT PACKING CHARGES:</w:t>
        </w:r>
        <w:r w:rsidR="000B231C">
          <w:rPr>
            <w:noProof/>
            <w:webHidden/>
          </w:rPr>
          <w:tab/>
        </w:r>
      </w:hyperlink>
    </w:p>
    <w:p w14:paraId="4FDD8A55" w14:textId="77777777" w:rsidR="000B231C" w:rsidRPr="00F16D42" w:rsidRDefault="000A318F" w:rsidP="000B231C">
      <w:pPr>
        <w:pStyle w:val="TOC1"/>
        <w:rPr>
          <w:rFonts w:ascii="Calibri" w:hAnsi="Calibri"/>
          <w:noProof/>
          <w:sz w:val="22"/>
          <w:szCs w:val="22"/>
        </w:rPr>
      </w:pPr>
      <w:hyperlink w:anchor="_Toc422477068" w:history="1">
        <w:r w:rsidR="000B231C" w:rsidRPr="00E0589C">
          <w:rPr>
            <w:rStyle w:val="Hyperlink"/>
            <w:rFonts w:ascii="Century Gothic" w:hAnsi="Century Gothic" w:cs="Arial"/>
            <w:noProof/>
          </w:rPr>
          <w:t>17.</w:t>
        </w:r>
        <w:r w:rsidR="000B231C" w:rsidRPr="00F16D42">
          <w:rPr>
            <w:rFonts w:ascii="Calibri" w:hAnsi="Calibri"/>
            <w:noProof/>
            <w:sz w:val="22"/>
            <w:szCs w:val="22"/>
          </w:rPr>
          <w:tab/>
        </w:r>
        <w:r w:rsidR="000B231C" w:rsidRPr="00E0589C">
          <w:rPr>
            <w:rStyle w:val="Hyperlink"/>
            <w:rFonts w:ascii="Century Gothic" w:hAnsi="Century Gothic" w:cs="Arial"/>
            <w:noProof/>
          </w:rPr>
          <w:t>TERMS AND CONDITIONS OF GOVERNMENT PURCHASE CARD ACCEPTANCE:</w:t>
        </w:r>
        <w:r w:rsidR="000B231C">
          <w:rPr>
            <w:noProof/>
            <w:webHidden/>
          </w:rPr>
          <w:tab/>
        </w:r>
      </w:hyperlink>
    </w:p>
    <w:p w14:paraId="0110BA25" w14:textId="77777777" w:rsidR="000B231C" w:rsidRPr="00F16D42" w:rsidRDefault="000A318F" w:rsidP="000B231C">
      <w:pPr>
        <w:pStyle w:val="TOC1"/>
        <w:rPr>
          <w:rFonts w:ascii="Calibri" w:hAnsi="Calibri"/>
          <w:noProof/>
          <w:sz w:val="22"/>
          <w:szCs w:val="22"/>
        </w:rPr>
      </w:pPr>
      <w:hyperlink w:anchor="_Toc422477069" w:history="1">
        <w:r w:rsidR="000B231C" w:rsidRPr="00E0589C">
          <w:rPr>
            <w:rStyle w:val="Hyperlink"/>
            <w:rFonts w:ascii="Century Gothic" w:hAnsi="Century Gothic" w:cs="Arial"/>
            <w:noProof/>
          </w:rPr>
          <w:t>18.</w:t>
        </w:r>
        <w:r w:rsidR="000B231C" w:rsidRPr="00F16D42">
          <w:rPr>
            <w:rFonts w:ascii="Calibri" w:hAnsi="Calibri"/>
            <w:noProof/>
            <w:sz w:val="22"/>
            <w:szCs w:val="22"/>
          </w:rPr>
          <w:tab/>
        </w:r>
        <w:r w:rsidR="000B231C" w:rsidRPr="00E0589C">
          <w:rPr>
            <w:rStyle w:val="Hyperlink"/>
            <w:rFonts w:ascii="Century Gothic" w:hAnsi="Century Gothic" w:cs="Arial"/>
            <w:noProof/>
          </w:rPr>
          <w:t>TERMS AND CONDITIONS OF RENTAL, MAINTENANCE, AND REPAIR (IF APPLICABLE):</w:t>
        </w:r>
        <w:r w:rsidR="000B231C">
          <w:rPr>
            <w:noProof/>
            <w:webHidden/>
          </w:rPr>
          <w:tab/>
        </w:r>
      </w:hyperlink>
    </w:p>
    <w:p w14:paraId="79C1DA0E" w14:textId="77777777" w:rsidR="000B231C" w:rsidRPr="00F16D42" w:rsidRDefault="000A318F" w:rsidP="000B231C">
      <w:pPr>
        <w:pStyle w:val="TOC1"/>
        <w:rPr>
          <w:rFonts w:ascii="Calibri" w:hAnsi="Calibri"/>
          <w:noProof/>
          <w:sz w:val="22"/>
          <w:szCs w:val="22"/>
        </w:rPr>
      </w:pPr>
      <w:hyperlink w:anchor="_Toc422477070" w:history="1">
        <w:r w:rsidR="000B231C" w:rsidRPr="00E0589C">
          <w:rPr>
            <w:rStyle w:val="Hyperlink"/>
            <w:rFonts w:ascii="Century Gothic" w:hAnsi="Century Gothic" w:cs="Arial"/>
            <w:noProof/>
          </w:rPr>
          <w:t>19.</w:t>
        </w:r>
        <w:r w:rsidR="000B231C" w:rsidRPr="00F16D42">
          <w:rPr>
            <w:rFonts w:ascii="Calibri" w:hAnsi="Calibri"/>
            <w:noProof/>
            <w:sz w:val="22"/>
            <w:szCs w:val="22"/>
          </w:rPr>
          <w:tab/>
        </w:r>
        <w:r w:rsidR="000B231C" w:rsidRPr="00E0589C">
          <w:rPr>
            <w:rStyle w:val="Hyperlink"/>
            <w:rFonts w:ascii="Century Gothic" w:hAnsi="Century Gothic" w:cs="Arial"/>
            <w:noProof/>
          </w:rPr>
          <w:t>TERMS AND CONDITIONS OF INSTALLATION (IF APPLICABLE):</w:t>
        </w:r>
        <w:r w:rsidR="000B231C">
          <w:rPr>
            <w:noProof/>
            <w:webHidden/>
          </w:rPr>
          <w:tab/>
        </w:r>
      </w:hyperlink>
    </w:p>
    <w:p w14:paraId="1CD74945" w14:textId="77777777" w:rsidR="000B231C" w:rsidRPr="00F16D42" w:rsidRDefault="000A318F" w:rsidP="000B231C">
      <w:pPr>
        <w:pStyle w:val="TOC1"/>
        <w:rPr>
          <w:rFonts w:ascii="Calibri" w:hAnsi="Calibri"/>
          <w:noProof/>
          <w:sz w:val="22"/>
          <w:szCs w:val="22"/>
        </w:rPr>
      </w:pPr>
      <w:hyperlink w:anchor="_Toc422477071" w:history="1">
        <w:r w:rsidR="000B231C" w:rsidRPr="00E0589C">
          <w:rPr>
            <w:rStyle w:val="Hyperlink"/>
            <w:rFonts w:ascii="Century Gothic" w:hAnsi="Century Gothic" w:cs="Arial"/>
            <w:noProof/>
          </w:rPr>
          <w:t>20.</w:t>
        </w:r>
        <w:r w:rsidR="000B231C" w:rsidRPr="00F16D42">
          <w:rPr>
            <w:rFonts w:ascii="Calibri" w:hAnsi="Calibri"/>
            <w:noProof/>
            <w:sz w:val="22"/>
            <w:szCs w:val="22"/>
          </w:rPr>
          <w:tab/>
        </w:r>
        <w:r w:rsidR="000B231C" w:rsidRPr="00E0589C">
          <w:rPr>
            <w:rStyle w:val="Hyperlink"/>
            <w:rFonts w:ascii="Century Gothic" w:hAnsi="Century Gothic" w:cs="Arial"/>
            <w:noProof/>
          </w:rPr>
          <w:t>TERMS AND CONDITIONS OF REPAIR PARTS INDICATING DATE OF PARTS PRICE LISTS AND ANY DISCOUNTS FROM LIST PRICES (IF AVAILABLE):</w:t>
        </w:r>
        <w:r w:rsidR="000B231C">
          <w:rPr>
            <w:noProof/>
            <w:webHidden/>
          </w:rPr>
          <w:tab/>
        </w:r>
      </w:hyperlink>
    </w:p>
    <w:p w14:paraId="0A229697" w14:textId="77777777" w:rsidR="000B231C" w:rsidRPr="00F16D42" w:rsidRDefault="000A318F" w:rsidP="000B231C">
      <w:pPr>
        <w:pStyle w:val="TOC1"/>
        <w:rPr>
          <w:rFonts w:ascii="Calibri" w:hAnsi="Calibri"/>
          <w:noProof/>
          <w:sz w:val="22"/>
          <w:szCs w:val="22"/>
        </w:rPr>
      </w:pPr>
      <w:hyperlink w:anchor="_Toc422477072" w:history="1">
        <w:r w:rsidR="000B231C" w:rsidRPr="00E0589C">
          <w:rPr>
            <w:rStyle w:val="Hyperlink"/>
            <w:rFonts w:ascii="Century Gothic" w:hAnsi="Century Gothic" w:cs="Arial"/>
            <w:noProof/>
          </w:rPr>
          <w:t>20a.</w:t>
        </w:r>
        <w:r w:rsidR="000B231C" w:rsidRPr="00F16D42">
          <w:rPr>
            <w:rFonts w:ascii="Calibri" w:hAnsi="Calibri"/>
            <w:noProof/>
            <w:sz w:val="22"/>
            <w:szCs w:val="22"/>
          </w:rPr>
          <w:tab/>
        </w:r>
        <w:r w:rsidR="000B231C" w:rsidRPr="00E0589C">
          <w:rPr>
            <w:rStyle w:val="Hyperlink"/>
            <w:rFonts w:ascii="Century Gothic" w:hAnsi="Century Gothic" w:cs="Arial"/>
            <w:noProof/>
          </w:rPr>
          <w:t>TERMS AND CONDITIONS FOR ANY OTHER SERVICES (IF APPLICABLE):</w:t>
        </w:r>
        <w:r w:rsidR="000B231C">
          <w:rPr>
            <w:noProof/>
            <w:webHidden/>
          </w:rPr>
          <w:tab/>
        </w:r>
      </w:hyperlink>
    </w:p>
    <w:p w14:paraId="6BF7CD02" w14:textId="77777777" w:rsidR="000B231C" w:rsidRPr="00F16D42" w:rsidRDefault="000A318F" w:rsidP="000B231C">
      <w:pPr>
        <w:pStyle w:val="TOC1"/>
        <w:rPr>
          <w:rFonts w:ascii="Calibri" w:hAnsi="Calibri"/>
          <w:noProof/>
          <w:sz w:val="22"/>
          <w:szCs w:val="22"/>
        </w:rPr>
      </w:pPr>
      <w:hyperlink w:anchor="_Toc422477073" w:history="1">
        <w:r w:rsidR="000B231C" w:rsidRPr="00E0589C">
          <w:rPr>
            <w:rStyle w:val="Hyperlink"/>
            <w:rFonts w:ascii="Century Gothic" w:hAnsi="Century Gothic" w:cs="Arial"/>
            <w:noProof/>
          </w:rPr>
          <w:t>21.</w:t>
        </w:r>
        <w:r w:rsidR="000B231C" w:rsidRPr="00F16D42">
          <w:rPr>
            <w:rFonts w:ascii="Calibri" w:hAnsi="Calibri"/>
            <w:noProof/>
            <w:sz w:val="22"/>
            <w:szCs w:val="22"/>
          </w:rPr>
          <w:tab/>
        </w:r>
        <w:r w:rsidR="000B231C" w:rsidRPr="00E0589C">
          <w:rPr>
            <w:rStyle w:val="Hyperlink"/>
            <w:rFonts w:ascii="Century Gothic" w:hAnsi="Century Gothic" w:cs="Arial"/>
            <w:noProof/>
          </w:rPr>
          <w:t>LIST OF SERVICE AND DISTRIBUTION POINTS (IF APPLICABLE):</w:t>
        </w:r>
        <w:r w:rsidR="000B231C">
          <w:rPr>
            <w:noProof/>
            <w:webHidden/>
          </w:rPr>
          <w:tab/>
        </w:r>
      </w:hyperlink>
    </w:p>
    <w:p w14:paraId="1C80C1BC" w14:textId="77777777" w:rsidR="000B231C" w:rsidRPr="00F16D42" w:rsidRDefault="000A318F" w:rsidP="000B231C">
      <w:pPr>
        <w:pStyle w:val="TOC1"/>
        <w:rPr>
          <w:rFonts w:ascii="Calibri" w:hAnsi="Calibri"/>
          <w:noProof/>
          <w:sz w:val="22"/>
          <w:szCs w:val="22"/>
        </w:rPr>
      </w:pPr>
      <w:hyperlink w:anchor="_Toc422477074" w:history="1">
        <w:r w:rsidR="000B231C" w:rsidRPr="00E0589C">
          <w:rPr>
            <w:rStyle w:val="Hyperlink"/>
            <w:rFonts w:ascii="Century Gothic" w:hAnsi="Century Gothic" w:cs="Arial"/>
            <w:noProof/>
          </w:rPr>
          <w:t>22.</w:t>
        </w:r>
        <w:r w:rsidR="000B231C" w:rsidRPr="00F16D42">
          <w:rPr>
            <w:rFonts w:ascii="Calibri" w:hAnsi="Calibri"/>
            <w:noProof/>
            <w:sz w:val="22"/>
            <w:szCs w:val="22"/>
          </w:rPr>
          <w:tab/>
        </w:r>
        <w:r w:rsidR="000B231C" w:rsidRPr="00E0589C">
          <w:rPr>
            <w:rStyle w:val="Hyperlink"/>
            <w:rFonts w:ascii="Century Gothic" w:hAnsi="Century Gothic" w:cs="Arial"/>
            <w:noProof/>
          </w:rPr>
          <w:t>LIST OF PARTICIPATING DEALERS (IF APPLICABLE):</w:t>
        </w:r>
        <w:r w:rsidR="000B231C">
          <w:rPr>
            <w:noProof/>
            <w:webHidden/>
          </w:rPr>
          <w:tab/>
        </w:r>
      </w:hyperlink>
    </w:p>
    <w:p w14:paraId="12951474" w14:textId="77777777" w:rsidR="000B231C" w:rsidRPr="00F16D42" w:rsidRDefault="000A318F" w:rsidP="000B231C">
      <w:pPr>
        <w:pStyle w:val="TOC1"/>
        <w:rPr>
          <w:rFonts w:ascii="Calibri" w:hAnsi="Calibri"/>
          <w:noProof/>
          <w:sz w:val="22"/>
          <w:szCs w:val="22"/>
        </w:rPr>
      </w:pPr>
      <w:hyperlink w:anchor="_Toc422477075" w:history="1">
        <w:r w:rsidR="000B231C" w:rsidRPr="00E0589C">
          <w:rPr>
            <w:rStyle w:val="Hyperlink"/>
            <w:rFonts w:ascii="Century Gothic" w:hAnsi="Century Gothic" w:cs="Arial"/>
            <w:noProof/>
          </w:rPr>
          <w:t>23.</w:t>
        </w:r>
        <w:r w:rsidR="000B231C" w:rsidRPr="00F16D42">
          <w:rPr>
            <w:rFonts w:ascii="Calibri" w:hAnsi="Calibri"/>
            <w:noProof/>
            <w:sz w:val="22"/>
            <w:szCs w:val="22"/>
          </w:rPr>
          <w:tab/>
        </w:r>
        <w:r w:rsidR="000B231C" w:rsidRPr="00E0589C">
          <w:rPr>
            <w:rStyle w:val="Hyperlink"/>
            <w:rFonts w:ascii="Century Gothic" w:hAnsi="Century Gothic" w:cs="Arial"/>
            <w:noProof/>
          </w:rPr>
          <w:t>PREVENTIVE MAINTENANCE (IF APPLICABLE):</w:t>
        </w:r>
        <w:r w:rsidR="000B231C">
          <w:rPr>
            <w:noProof/>
            <w:webHidden/>
          </w:rPr>
          <w:tab/>
        </w:r>
      </w:hyperlink>
    </w:p>
    <w:p w14:paraId="7C3E60BB" w14:textId="77777777" w:rsidR="000B231C" w:rsidRPr="00F16D42" w:rsidRDefault="000A318F" w:rsidP="000B231C">
      <w:pPr>
        <w:pStyle w:val="TOC1"/>
        <w:rPr>
          <w:rFonts w:ascii="Calibri" w:hAnsi="Calibri"/>
          <w:noProof/>
          <w:sz w:val="22"/>
          <w:szCs w:val="22"/>
        </w:rPr>
      </w:pPr>
      <w:hyperlink w:anchor="_Toc422477076" w:history="1">
        <w:r w:rsidR="000B231C" w:rsidRPr="00E0589C">
          <w:rPr>
            <w:rStyle w:val="Hyperlink"/>
            <w:rFonts w:ascii="Century Gothic" w:hAnsi="Century Gothic" w:cs="Arial"/>
            <w:noProof/>
          </w:rPr>
          <w:t>24a.</w:t>
        </w:r>
        <w:r w:rsidR="000B231C" w:rsidRPr="00F16D42">
          <w:rPr>
            <w:rFonts w:ascii="Calibri" w:hAnsi="Calibri"/>
            <w:noProof/>
            <w:sz w:val="22"/>
            <w:szCs w:val="22"/>
          </w:rPr>
          <w:tab/>
        </w:r>
        <w:r w:rsidR="000B231C" w:rsidRPr="00E0589C">
          <w:rPr>
            <w:rStyle w:val="Hyperlink"/>
            <w:rFonts w:ascii="Century Gothic" w:hAnsi="Century Gothic" w:cs="Arial"/>
            <w:noProof/>
          </w:rPr>
          <w:t>SPECIAL ATTRIBUTES SUCH AS ENVIRONMENTAL ATTRIBUTES</w:t>
        </w:r>
        <w:r w:rsidR="000B231C">
          <w:rPr>
            <w:noProof/>
            <w:webHidden/>
          </w:rPr>
          <w:tab/>
        </w:r>
      </w:hyperlink>
    </w:p>
    <w:p w14:paraId="0011E7CA" w14:textId="77777777" w:rsidR="000B231C" w:rsidRPr="00F16D42" w:rsidRDefault="000A318F" w:rsidP="000B231C">
      <w:pPr>
        <w:pStyle w:val="TOC1"/>
        <w:rPr>
          <w:rFonts w:ascii="Calibri" w:hAnsi="Calibri"/>
          <w:noProof/>
          <w:sz w:val="22"/>
          <w:szCs w:val="22"/>
        </w:rPr>
      </w:pPr>
      <w:hyperlink w:anchor="_Toc422477077" w:history="1">
        <w:r w:rsidR="000B231C" w:rsidRPr="00E0589C">
          <w:rPr>
            <w:rStyle w:val="Hyperlink"/>
            <w:rFonts w:ascii="Century Gothic" w:hAnsi="Century Gothic" w:cs="Arial"/>
            <w:noProof/>
          </w:rPr>
          <w:t>24b.</w:t>
        </w:r>
        <w:r w:rsidR="000B231C" w:rsidRPr="00F16D42">
          <w:rPr>
            <w:rFonts w:ascii="Calibri" w:hAnsi="Calibri"/>
            <w:noProof/>
            <w:sz w:val="22"/>
            <w:szCs w:val="22"/>
          </w:rPr>
          <w:tab/>
        </w:r>
        <w:r w:rsidR="000B231C" w:rsidRPr="00E0589C">
          <w:rPr>
            <w:rStyle w:val="Hyperlink"/>
            <w:rFonts w:ascii="Century Gothic" w:hAnsi="Century Gothic" w:cs="Arial"/>
            <w:noProof/>
          </w:rPr>
          <w:t>SECTION 508 COMPLIANCE FOR EIT:</w:t>
        </w:r>
        <w:r w:rsidR="000B231C">
          <w:rPr>
            <w:noProof/>
            <w:webHidden/>
          </w:rPr>
          <w:tab/>
        </w:r>
      </w:hyperlink>
    </w:p>
    <w:p w14:paraId="49F5DB9E" w14:textId="77777777" w:rsidR="000B231C" w:rsidRPr="00F16D42" w:rsidRDefault="000A318F" w:rsidP="000B231C">
      <w:pPr>
        <w:pStyle w:val="TOC1"/>
        <w:rPr>
          <w:rFonts w:ascii="Calibri" w:hAnsi="Calibri"/>
          <w:noProof/>
          <w:sz w:val="22"/>
          <w:szCs w:val="22"/>
        </w:rPr>
      </w:pPr>
      <w:hyperlink w:anchor="_Toc422477078" w:history="1">
        <w:r w:rsidR="000B231C" w:rsidRPr="00E0589C">
          <w:rPr>
            <w:rStyle w:val="Hyperlink"/>
            <w:rFonts w:ascii="Century Gothic" w:hAnsi="Century Gothic" w:cs="Arial"/>
            <w:noProof/>
          </w:rPr>
          <w:t>25.</w:t>
        </w:r>
        <w:r w:rsidR="000B231C" w:rsidRPr="00F16D42">
          <w:rPr>
            <w:rFonts w:ascii="Calibri" w:hAnsi="Calibri"/>
            <w:noProof/>
            <w:sz w:val="22"/>
            <w:szCs w:val="22"/>
          </w:rPr>
          <w:tab/>
        </w:r>
        <w:r w:rsidR="000B231C" w:rsidRPr="00E0589C">
          <w:rPr>
            <w:rStyle w:val="Hyperlink"/>
            <w:rFonts w:ascii="Century Gothic" w:hAnsi="Century Gothic" w:cs="Arial"/>
            <w:noProof/>
          </w:rPr>
          <w:t>DUNS NUMBER:</w:t>
        </w:r>
        <w:r w:rsidR="000B231C">
          <w:rPr>
            <w:noProof/>
            <w:webHidden/>
          </w:rPr>
          <w:tab/>
        </w:r>
      </w:hyperlink>
    </w:p>
    <w:p w14:paraId="77F70ED1" w14:textId="77777777" w:rsidR="008A62F8" w:rsidRDefault="000A318F" w:rsidP="00782C06">
      <w:pPr>
        <w:pStyle w:val="TOC1"/>
      </w:pPr>
      <w:hyperlink w:anchor="_Toc422477079" w:history="1">
        <w:r w:rsidR="000B231C" w:rsidRPr="00E0589C">
          <w:rPr>
            <w:rStyle w:val="Hyperlink"/>
            <w:rFonts w:ascii="Century Gothic" w:hAnsi="Century Gothic" w:cs="Arial"/>
            <w:noProof/>
          </w:rPr>
          <w:t>26.</w:t>
        </w:r>
        <w:r w:rsidR="000B231C" w:rsidRPr="00F16D42">
          <w:rPr>
            <w:rFonts w:ascii="Calibri" w:hAnsi="Calibri"/>
            <w:noProof/>
            <w:sz w:val="22"/>
            <w:szCs w:val="22"/>
          </w:rPr>
          <w:tab/>
        </w:r>
        <w:r w:rsidR="000B231C" w:rsidRPr="00E0589C">
          <w:rPr>
            <w:rStyle w:val="Hyperlink"/>
            <w:rFonts w:ascii="Century Gothic" w:hAnsi="Century Gothic" w:cs="Arial"/>
            <w:noProof/>
          </w:rPr>
          <w:t>NOTIFICATION REGARDING REGISTRATION IN SYSTEM FOR AWARD MANAGEMENT (SAM) DATABASE:</w:t>
        </w:r>
        <w:r w:rsidR="000B231C">
          <w:rPr>
            <w:noProof/>
            <w:webHidden/>
          </w:rPr>
          <w:tab/>
        </w:r>
      </w:hyperlink>
      <w:r w:rsidR="00315ECA" w:rsidRPr="00315ECA">
        <w:rPr>
          <w:rFonts w:ascii="Century Gothic" w:hAnsi="Century Gothic"/>
          <w:color w:val="000000"/>
        </w:rPr>
        <w:fldChar w:fldCharType="end"/>
      </w:r>
    </w:p>
    <w:p w14:paraId="5C006E45" w14:textId="77777777" w:rsidR="00782C06" w:rsidRDefault="00782C06" w:rsidP="00F92BB4">
      <w:pPr>
        <w:rPr>
          <w:rFonts w:ascii="Arial" w:hAnsi="Arial" w:cs="Arial"/>
          <w:w w:val="105"/>
          <w:sz w:val="22"/>
          <w:szCs w:val="22"/>
        </w:rPr>
        <w:sectPr w:rsidR="00782C06" w:rsidSect="00FE322E">
          <w:headerReference w:type="default" r:id="rId19"/>
          <w:headerReference w:type="first" r:id="rId20"/>
          <w:pgSz w:w="12240" w:h="15840" w:code="1"/>
          <w:pgMar w:top="1440" w:right="1440" w:bottom="1440" w:left="1440" w:header="720" w:footer="0" w:gutter="0"/>
          <w:paperSrc w:first="7" w:other="7"/>
          <w:pgNumType w:fmt="upperLetter" w:start="1"/>
          <w:cols w:space="720"/>
          <w:titlePg/>
        </w:sectPr>
      </w:pPr>
    </w:p>
    <w:p w14:paraId="17934122" w14:textId="77777777" w:rsidR="00F92BB4" w:rsidRDefault="00F92BB4" w:rsidP="00F92BB4">
      <w:pPr>
        <w:rPr>
          <w:rFonts w:ascii="Arial" w:hAnsi="Arial" w:cs="Arial"/>
          <w:w w:val="105"/>
          <w:sz w:val="22"/>
          <w:szCs w:val="22"/>
        </w:rPr>
      </w:pPr>
    </w:p>
    <w:p w14:paraId="073676B1" w14:textId="77777777" w:rsidR="00782C06" w:rsidRDefault="00782C06" w:rsidP="00782C06">
      <w:pPr>
        <w:spacing w:after="120"/>
        <w:ind w:right="-360"/>
        <w:rPr>
          <w:rFonts w:ascii="Century Gothic" w:hAnsi="Century Gothic" w:cs="Arial"/>
        </w:rPr>
      </w:pPr>
    </w:p>
    <w:p w14:paraId="4F7426C3" w14:textId="77777777" w:rsidR="006D29CB" w:rsidRPr="006D29CB" w:rsidRDefault="006D29CB" w:rsidP="006D29CB">
      <w:pPr>
        <w:spacing w:after="120"/>
        <w:ind w:right="-360"/>
        <w:rPr>
          <w:rFonts w:ascii="Century Gothic" w:hAnsi="Century Gothic" w:cs="Arial"/>
        </w:rPr>
      </w:pPr>
      <w:r w:rsidRPr="00C161DA">
        <w:rPr>
          <w:rFonts w:ascii="Century Gothic" w:hAnsi="Century Gothic" w:cs="Arial"/>
          <w:b/>
        </w:rPr>
        <w:t>Prometheus Security Group Global (PSG)</w:t>
      </w:r>
      <w:r w:rsidRPr="006D29CB">
        <w:rPr>
          <w:rFonts w:ascii="Century Gothic" w:hAnsi="Century Gothic" w:cs="Arial"/>
        </w:rPr>
        <w:t xml:space="preserve"> </w:t>
      </w:r>
      <w:r w:rsidR="00C161DA">
        <w:rPr>
          <w:rFonts w:ascii="Century Gothic" w:hAnsi="Century Gothic" w:cs="Arial"/>
        </w:rPr>
        <w:t xml:space="preserve">is a </w:t>
      </w:r>
      <w:r w:rsidRPr="006D29CB">
        <w:rPr>
          <w:rFonts w:ascii="Century Gothic" w:hAnsi="Century Gothic" w:cs="Arial"/>
        </w:rPr>
        <w:t xml:space="preserve">Veteran Owned, Small Business Headquartered in Austin, Texas.  PSG </w:t>
      </w:r>
      <w:r w:rsidR="00C161DA">
        <w:rPr>
          <w:rFonts w:ascii="Century Gothic" w:hAnsi="Century Gothic" w:cs="Arial"/>
        </w:rPr>
        <w:t xml:space="preserve">has </w:t>
      </w:r>
      <w:r w:rsidRPr="006D29CB">
        <w:rPr>
          <w:rFonts w:ascii="Century Gothic" w:hAnsi="Century Gothic" w:cs="Arial"/>
        </w:rPr>
        <w:t>senior management expertise and extensive experience developing innovative, cost-effective technical solutions for securing some of the world’s most Critical Assets.  The PSG team has a demonstrated history for obtaining customer satisfaction across a wide range of products, including, Intrusion Detection Systems (IDS), Access Control (AC), Video Management Systems (VMS) as well as a host of 3rd party products ranging from basic sensors to highly integrated and complex products such as Ground Based Radar (GBR) systems.</w:t>
      </w:r>
    </w:p>
    <w:p w14:paraId="35FFE51A" w14:textId="77777777" w:rsidR="006D29CB" w:rsidRPr="006D29CB" w:rsidRDefault="006D29CB" w:rsidP="006D29CB">
      <w:pPr>
        <w:spacing w:after="120"/>
        <w:ind w:right="-360"/>
        <w:rPr>
          <w:rFonts w:ascii="Century Gothic" w:hAnsi="Century Gothic" w:cs="Arial"/>
        </w:rPr>
      </w:pPr>
      <w:r w:rsidRPr="00C161DA">
        <w:rPr>
          <w:rFonts w:ascii="Century Gothic" w:hAnsi="Century Gothic" w:cs="Arial"/>
          <w:b/>
        </w:rPr>
        <w:t>QUALITY</w:t>
      </w:r>
      <w:r w:rsidRPr="006D29CB">
        <w:rPr>
          <w:rFonts w:ascii="Century Gothic" w:hAnsi="Century Gothic" w:cs="Arial"/>
        </w:rPr>
        <w:t>:  PSG is a respected company and takes great pride in delivering the highest quality product solutions and services.  PSG utilizes a Corporate</w:t>
      </w:r>
      <w:r w:rsidR="00C161DA">
        <w:rPr>
          <w:rFonts w:ascii="Century Gothic" w:hAnsi="Century Gothic" w:cs="Arial"/>
        </w:rPr>
        <w:t>-</w:t>
      </w:r>
      <w:r w:rsidRPr="006D29CB">
        <w:rPr>
          <w:rFonts w:ascii="Century Gothic" w:hAnsi="Century Gothic" w:cs="Arial"/>
        </w:rPr>
        <w:t>wide Operating Philosophy based on “Customer Satisfaction”.  We’ve implemented “Total Quality Management” principles which seamlessly integrate customer requirements with our operational and functional structure and corporate objectives.  Our proven approach provides total employee engagement and transparency with a methodology enabling us to address and solve customer concerns/issues/discrepancies while managing multiple projects across numerous agencies around the globe.</w:t>
      </w:r>
    </w:p>
    <w:p w14:paraId="3504DD41" w14:textId="77777777" w:rsidR="0030350C" w:rsidRDefault="006D29CB" w:rsidP="006D29CB">
      <w:pPr>
        <w:spacing w:after="120"/>
        <w:ind w:right="-360"/>
        <w:rPr>
          <w:rFonts w:ascii="Century Gothic" w:eastAsia="Calibri" w:hAnsi="Century Gothic"/>
          <w:spacing w:val="40"/>
          <w:sz w:val="22"/>
          <w:szCs w:val="22"/>
        </w:rPr>
      </w:pPr>
      <w:r w:rsidRPr="006D29CB">
        <w:rPr>
          <w:rFonts w:ascii="Century Gothic" w:hAnsi="Century Gothic" w:cs="Arial"/>
        </w:rPr>
        <w:t xml:space="preserve">PSG integrates quality into all levels of the process.  Activities include, verifying the technical approach and documentation match customer requirements, appropriate procedures are followed, technical configuration and testing reflect desired outcomes and final verification of the work product is complete, documentation is accurate and properly filed.  When required, PSG may employ subcontractors to aid in delivering solutions to our customers. Our subcontractors are held to the same high level of quality assurance as our in-house staff.  The President &amp; CEO also serves as the Corporate Quality Chairman, our Managers serve as Quality Directors for each functional area of oversight.  Employees are trained and receive ongoing education covering the details regarding specifications, processes, procedures, guidelines and controls.  Our Quality level and performance accomplishments are judged by our Customers Level of </w:t>
      </w:r>
      <w:r w:rsidR="00C161DA" w:rsidRPr="006D29CB">
        <w:rPr>
          <w:rFonts w:ascii="Century Gothic" w:hAnsi="Century Gothic" w:cs="Arial"/>
        </w:rPr>
        <w:t>Satisfaction!</w:t>
      </w:r>
      <w:r w:rsidR="00782C06" w:rsidRPr="00934BD1">
        <w:rPr>
          <w:rFonts w:ascii="Century Gothic" w:hAnsi="Century Gothic" w:cs="Arial"/>
        </w:rPr>
        <w:t> </w:t>
      </w:r>
      <w:r w:rsidR="00F92BB4" w:rsidRPr="008A62F8">
        <w:rPr>
          <w:rFonts w:ascii="Century Gothic" w:eastAsia="Calibri" w:hAnsi="Century Gothic"/>
          <w:spacing w:val="40"/>
          <w:sz w:val="22"/>
          <w:szCs w:val="22"/>
        </w:rPr>
        <w:tab/>
      </w:r>
    </w:p>
    <w:p w14:paraId="16A8D30B" w14:textId="77777777" w:rsidR="00C161DA" w:rsidRPr="00C161DA" w:rsidRDefault="00C161DA" w:rsidP="006D29CB">
      <w:pPr>
        <w:spacing w:after="120"/>
        <w:ind w:right="-360"/>
        <w:rPr>
          <w:rFonts w:ascii="Century Gothic" w:hAnsi="Century Gothic" w:cs="Arial"/>
        </w:rPr>
      </w:pPr>
      <w:r>
        <w:rPr>
          <w:rFonts w:ascii="Century Gothic" w:hAnsi="Century Gothic" w:cs="Arial"/>
          <w:b/>
        </w:rPr>
        <w:t>DOD</w:t>
      </w:r>
      <w:r w:rsidRPr="00C161DA">
        <w:rPr>
          <w:rFonts w:ascii="Century Gothic" w:hAnsi="Century Gothic" w:cs="Arial"/>
        </w:rPr>
        <w:t>:</w:t>
      </w:r>
    </w:p>
    <w:p w14:paraId="65B50AF6" w14:textId="77777777" w:rsidR="00C161DA" w:rsidRPr="00C161DA" w:rsidRDefault="00C161DA" w:rsidP="00C161DA">
      <w:pPr>
        <w:spacing w:after="120"/>
        <w:ind w:right="-360"/>
        <w:rPr>
          <w:rFonts w:ascii="Century Gothic" w:hAnsi="Century Gothic" w:cs="Arial"/>
        </w:rPr>
      </w:pPr>
      <w:r w:rsidRPr="00C161DA">
        <w:rPr>
          <w:rFonts w:ascii="Century Gothic" w:hAnsi="Century Gothic" w:cs="Arial"/>
        </w:rPr>
        <w:t>PSG is the Department of Defenses’ Nuclear certification industry leader in the design, development, deployment and support for VMS (Video Management Systems).  Video Image Display and Control System (VICADS®) is an advanced, state-of-the-art, critical asset security appliance that delivers high definition (1080p) real time video, FIPS encryption and control data for an IP network.</w:t>
      </w:r>
    </w:p>
    <w:p w14:paraId="6D726185" w14:textId="77777777" w:rsidR="00C161DA" w:rsidRPr="00C161DA" w:rsidRDefault="00C161DA" w:rsidP="00C161DA">
      <w:pPr>
        <w:spacing w:after="120"/>
        <w:ind w:right="-360"/>
        <w:rPr>
          <w:rFonts w:ascii="Century Gothic" w:hAnsi="Century Gothic" w:cs="Arial"/>
        </w:rPr>
      </w:pPr>
      <w:r w:rsidRPr="00C161DA">
        <w:rPr>
          <w:rFonts w:ascii="Century Gothic" w:hAnsi="Century Gothic" w:cs="Arial"/>
        </w:rPr>
        <w:t xml:space="preserve">Supported by a highly qualified Engineering, Operational, Service and Support team, we help customers design, develop, deploy and understand the complexities of an integrated electronic security system.  We embrace unique customer requirements and are able to integrate complex 3rd party alarm and access control annunciator platforms such as Vindicator, </w:t>
      </w:r>
      <w:proofErr w:type="spellStart"/>
      <w:r w:rsidRPr="00C161DA">
        <w:rPr>
          <w:rFonts w:ascii="Century Gothic" w:hAnsi="Century Gothic" w:cs="Arial"/>
        </w:rPr>
        <w:t>Linx</w:t>
      </w:r>
      <w:proofErr w:type="spellEnd"/>
      <w:r w:rsidRPr="00C161DA">
        <w:rPr>
          <w:rFonts w:ascii="Century Gothic" w:hAnsi="Century Gothic" w:cs="Arial"/>
        </w:rPr>
        <w:t>, Argus, PSIM’s, Top Boxes, etc.  This include applications requiring simple as well as sophisticated sensor products ranging from balance magnetic switches, to Ground Based Radar (GBR) by FLIR, taut-wire fencing (</w:t>
      </w:r>
      <w:proofErr w:type="spellStart"/>
      <w:r w:rsidRPr="00C161DA">
        <w:rPr>
          <w:rFonts w:ascii="Century Gothic" w:hAnsi="Century Gothic" w:cs="Arial"/>
        </w:rPr>
        <w:t>DeTekion</w:t>
      </w:r>
      <w:proofErr w:type="spellEnd"/>
      <w:r w:rsidRPr="00C161DA">
        <w:rPr>
          <w:rFonts w:ascii="Century Gothic" w:hAnsi="Century Gothic" w:cs="Arial"/>
        </w:rPr>
        <w:t>), etc.   PSG also provides FIPS 140-2 SCIF level encryption to single and remote facilities via our new, high security multi-function security appliance – TALON™.   In 2017 we added a patented unique (market first and only) “anti-spoofing” Scene Authentication” product capable of encrypting a video scene in real time.</w:t>
      </w:r>
    </w:p>
    <w:p w14:paraId="58142992" w14:textId="77777777" w:rsidR="003152DE" w:rsidRDefault="00782C06" w:rsidP="00AB74C1">
      <w:pPr>
        <w:pStyle w:val="Heading1"/>
        <w:spacing w:before="0" w:after="120"/>
        <w:rPr>
          <w:rFonts w:ascii="Arial" w:hAnsi="Arial" w:cs="Arial"/>
          <w:sz w:val="22"/>
        </w:rPr>
      </w:pPr>
      <w:r>
        <w:rPr>
          <w:rFonts w:ascii="Arial" w:hAnsi="Arial" w:cs="Arial"/>
          <w:sz w:val="22"/>
        </w:rPr>
        <w:br w:type="page"/>
      </w:r>
      <w:r>
        <w:rPr>
          <w:rFonts w:ascii="Arial" w:hAnsi="Arial" w:cs="Arial"/>
          <w:sz w:val="22"/>
        </w:rPr>
        <w:lastRenderedPageBreak/>
        <w:t>PREVIOUS CLIENTS:</w:t>
      </w:r>
    </w:p>
    <w:tbl>
      <w:tblPr>
        <w:tblW w:w="0" w:type="auto"/>
        <w:tblLook w:val="04A0" w:firstRow="1" w:lastRow="0" w:firstColumn="1" w:lastColumn="0" w:noHBand="0" w:noVBand="1"/>
      </w:tblPr>
      <w:tblGrid>
        <w:gridCol w:w="2897"/>
        <w:gridCol w:w="6463"/>
      </w:tblGrid>
      <w:tr w:rsidR="00C161DA" w14:paraId="2864C9E4" w14:textId="77777777" w:rsidTr="00C161DA">
        <w:tc>
          <w:tcPr>
            <w:tcW w:w="2897" w:type="dxa"/>
            <w:tcBorders>
              <w:right w:val="single" w:sz="4" w:space="0" w:color="auto"/>
            </w:tcBorders>
            <w:shd w:val="clear" w:color="auto" w:fill="auto"/>
            <w:vAlign w:val="center"/>
          </w:tcPr>
          <w:p w14:paraId="188BA26E" w14:textId="77777777" w:rsidR="00655805" w:rsidRDefault="00C161DA" w:rsidP="00721C98">
            <w:pPr>
              <w:tabs>
                <w:tab w:val="left" w:pos="630"/>
                <w:tab w:val="right" w:leader="dot" w:pos="9350"/>
              </w:tabs>
              <w:spacing w:before="60"/>
              <w:ind w:left="630" w:hanging="630"/>
            </w:pPr>
            <w:r>
              <w:rPr>
                <w:noProof/>
              </w:rPr>
              <w:drawing>
                <wp:inline distT="0" distB="0" distL="0" distR="0" wp14:anchorId="26EAA3AF" wp14:editId="12962C4C">
                  <wp:extent cx="1647825" cy="1647825"/>
                  <wp:effectExtent l="0" t="0" r="9525" b="9525"/>
                  <wp:docPr id="8" name="Picture 8" descr="Image result for DOD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OD logo vect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c>
        <w:tc>
          <w:tcPr>
            <w:tcW w:w="6463" w:type="dxa"/>
            <w:tcBorders>
              <w:left w:val="single" w:sz="4" w:space="0" w:color="auto"/>
            </w:tcBorders>
            <w:shd w:val="clear" w:color="auto" w:fill="auto"/>
            <w:vAlign w:val="center"/>
          </w:tcPr>
          <w:p w14:paraId="3FE30803" w14:textId="77777777" w:rsidR="00655805" w:rsidRPr="00721C98" w:rsidRDefault="00655805" w:rsidP="00721C98">
            <w:pPr>
              <w:tabs>
                <w:tab w:val="left" w:pos="630"/>
                <w:tab w:val="right" w:leader="dot" w:pos="9350"/>
              </w:tabs>
              <w:spacing w:before="60"/>
              <w:ind w:left="630" w:hanging="630"/>
              <w:rPr>
                <w:rFonts w:ascii="Century Gothic" w:hAnsi="Century Gothic" w:cs="Arial"/>
                <w:b/>
                <w:sz w:val="32"/>
              </w:rPr>
            </w:pPr>
            <w:r w:rsidRPr="00721C98">
              <w:rPr>
                <w:rFonts w:ascii="Century Gothic" w:hAnsi="Century Gothic" w:cs="Arial"/>
                <w:b/>
                <w:sz w:val="32"/>
              </w:rPr>
              <w:t xml:space="preserve">DEPARTMENT OF </w:t>
            </w:r>
            <w:r w:rsidR="00C161DA">
              <w:rPr>
                <w:rFonts w:ascii="Century Gothic" w:hAnsi="Century Gothic" w:cs="Arial"/>
                <w:b/>
                <w:sz w:val="32"/>
              </w:rPr>
              <w:t>DEFENSE</w:t>
            </w:r>
          </w:p>
          <w:p w14:paraId="03B741D2" w14:textId="77777777" w:rsidR="00655805" w:rsidRPr="00721C98" w:rsidRDefault="00655805" w:rsidP="00721C98">
            <w:pPr>
              <w:tabs>
                <w:tab w:val="left" w:pos="630"/>
                <w:tab w:val="right" w:leader="dot" w:pos="9350"/>
              </w:tabs>
              <w:spacing w:before="60"/>
              <w:ind w:left="630" w:hanging="630"/>
              <w:rPr>
                <w:sz w:val="32"/>
              </w:rPr>
            </w:pPr>
          </w:p>
        </w:tc>
      </w:tr>
      <w:tr w:rsidR="00C161DA" w14:paraId="3D4FAE0E" w14:textId="77777777" w:rsidTr="00C161DA">
        <w:tc>
          <w:tcPr>
            <w:tcW w:w="2897" w:type="dxa"/>
            <w:tcBorders>
              <w:right w:val="single" w:sz="4" w:space="0" w:color="auto"/>
            </w:tcBorders>
            <w:shd w:val="clear" w:color="auto" w:fill="auto"/>
            <w:vAlign w:val="center"/>
          </w:tcPr>
          <w:p w14:paraId="3DA1F6EF" w14:textId="77777777" w:rsidR="00C161DA" w:rsidRDefault="00C161DA" w:rsidP="00721C98">
            <w:pPr>
              <w:tabs>
                <w:tab w:val="left" w:pos="630"/>
                <w:tab w:val="right" w:leader="dot" w:pos="9350"/>
              </w:tabs>
              <w:spacing w:before="60"/>
              <w:ind w:left="630" w:hanging="630"/>
            </w:pPr>
          </w:p>
          <w:p w14:paraId="098B1721" w14:textId="77777777" w:rsidR="00655805" w:rsidRDefault="004B7097" w:rsidP="00C161DA">
            <w:pPr>
              <w:tabs>
                <w:tab w:val="left" w:pos="630"/>
                <w:tab w:val="right" w:leader="dot" w:pos="9350"/>
              </w:tabs>
              <w:spacing w:before="60"/>
            </w:pPr>
            <w:r>
              <w:rPr>
                <w:noProof/>
              </w:rPr>
              <w:drawing>
                <wp:anchor distT="0" distB="0" distL="114300" distR="114300" simplePos="0" relativeHeight="251657728" behindDoc="0" locked="0" layoutInCell="1" allowOverlap="1" wp14:anchorId="262E212C" wp14:editId="52BB6C5A">
                  <wp:simplePos x="0" y="0"/>
                  <wp:positionH relativeFrom="column">
                    <wp:posOffset>0</wp:posOffset>
                  </wp:positionH>
                  <wp:positionV relativeFrom="paragraph">
                    <wp:posOffset>48895</wp:posOffset>
                  </wp:positionV>
                  <wp:extent cx="1581150" cy="1581150"/>
                  <wp:effectExtent l="0" t="0" r="0" b="0"/>
                  <wp:wrapSquare wrapText="bothSides"/>
                  <wp:docPr id="10" name="Picture 10" descr="https://upload.wikimedia.org/wikipedia/commons/thumb/2/23/Seal_of_the_US_Air_Force.svg/2000px-Seal_of_the_US_Air_For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2/23/Seal_of_the_US_Air_Force.svg/2000px-Seal_of_the_US_Air_Force.svg.pn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63" w:type="dxa"/>
            <w:tcBorders>
              <w:left w:val="single" w:sz="4" w:space="0" w:color="auto"/>
            </w:tcBorders>
            <w:shd w:val="clear" w:color="auto" w:fill="auto"/>
            <w:vAlign w:val="center"/>
          </w:tcPr>
          <w:p w14:paraId="3802FA78" w14:textId="77777777" w:rsidR="00655805" w:rsidRPr="00C161DA" w:rsidRDefault="00655805" w:rsidP="00721C98">
            <w:pPr>
              <w:tabs>
                <w:tab w:val="left" w:pos="630"/>
                <w:tab w:val="right" w:leader="dot" w:pos="9350"/>
              </w:tabs>
              <w:spacing w:before="60"/>
              <w:ind w:left="630" w:hanging="630"/>
              <w:rPr>
                <w:rFonts w:ascii="Century Gothic" w:hAnsi="Century Gothic" w:cs="Arial"/>
                <w:b/>
                <w:sz w:val="28"/>
              </w:rPr>
            </w:pPr>
            <w:r w:rsidRPr="00C161DA">
              <w:rPr>
                <w:rFonts w:ascii="Century Gothic" w:hAnsi="Century Gothic" w:cs="Arial"/>
                <w:b/>
                <w:sz w:val="28"/>
              </w:rPr>
              <w:t xml:space="preserve">DEPARTMENT OF THE AIR FORCE </w:t>
            </w:r>
          </w:p>
          <w:p w14:paraId="654FB13F" w14:textId="77777777" w:rsidR="00655805" w:rsidRPr="00721C98" w:rsidRDefault="00655805" w:rsidP="00721C98">
            <w:pPr>
              <w:tabs>
                <w:tab w:val="left" w:pos="630"/>
                <w:tab w:val="right" w:leader="dot" w:pos="9350"/>
              </w:tabs>
              <w:spacing w:before="60"/>
              <w:ind w:left="630" w:hanging="630"/>
              <w:rPr>
                <w:sz w:val="32"/>
              </w:rPr>
            </w:pPr>
          </w:p>
        </w:tc>
      </w:tr>
      <w:tr w:rsidR="00C161DA" w14:paraId="2FD5B7A9" w14:textId="77777777" w:rsidTr="00C161DA">
        <w:tc>
          <w:tcPr>
            <w:tcW w:w="2897" w:type="dxa"/>
            <w:tcBorders>
              <w:right w:val="single" w:sz="4" w:space="0" w:color="auto"/>
            </w:tcBorders>
            <w:shd w:val="clear" w:color="auto" w:fill="auto"/>
            <w:vAlign w:val="center"/>
          </w:tcPr>
          <w:p w14:paraId="34D525B4" w14:textId="77777777" w:rsidR="00655805" w:rsidRDefault="00C161DA" w:rsidP="00721C98">
            <w:pPr>
              <w:tabs>
                <w:tab w:val="left" w:pos="630"/>
                <w:tab w:val="right" w:leader="dot" w:pos="9350"/>
              </w:tabs>
              <w:spacing w:before="60"/>
              <w:ind w:left="630" w:hanging="630"/>
            </w:pPr>
            <w:r>
              <w:rPr>
                <w:noProof/>
              </w:rPr>
              <w:drawing>
                <wp:inline distT="0" distB="0" distL="0" distR="0" wp14:anchorId="7B388A97" wp14:editId="4329B126">
                  <wp:extent cx="1685925" cy="1685925"/>
                  <wp:effectExtent l="0" t="0" r="9525" b="9525"/>
                  <wp:docPr id="5" name="Picture 5" descr="Image result for DSCA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SCA logo vect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tc>
        <w:tc>
          <w:tcPr>
            <w:tcW w:w="6463" w:type="dxa"/>
            <w:tcBorders>
              <w:left w:val="single" w:sz="4" w:space="0" w:color="auto"/>
            </w:tcBorders>
            <w:shd w:val="clear" w:color="auto" w:fill="auto"/>
            <w:vAlign w:val="center"/>
          </w:tcPr>
          <w:p w14:paraId="70144354" w14:textId="77777777" w:rsidR="00655805" w:rsidRPr="00C161DA" w:rsidRDefault="00C161DA" w:rsidP="00721C98">
            <w:pPr>
              <w:tabs>
                <w:tab w:val="left" w:pos="630"/>
                <w:tab w:val="right" w:leader="dot" w:pos="9350"/>
              </w:tabs>
              <w:spacing w:before="60"/>
              <w:ind w:left="630" w:hanging="630"/>
              <w:rPr>
                <w:rFonts w:ascii="Century Gothic" w:hAnsi="Century Gothic" w:cs="Arial"/>
                <w:b/>
                <w:sz w:val="28"/>
              </w:rPr>
            </w:pPr>
            <w:r w:rsidRPr="00C161DA">
              <w:rPr>
                <w:rFonts w:ascii="Century Gothic" w:hAnsi="Century Gothic" w:cs="Arial"/>
                <w:b/>
                <w:sz w:val="28"/>
              </w:rPr>
              <w:t>DEFENSE SECURITY COOPERATION AGENCY</w:t>
            </w:r>
          </w:p>
          <w:p w14:paraId="5467DEA8" w14:textId="77777777" w:rsidR="00655805" w:rsidRPr="00721C98" w:rsidRDefault="00655805" w:rsidP="00721C98">
            <w:pPr>
              <w:tabs>
                <w:tab w:val="left" w:pos="630"/>
                <w:tab w:val="right" w:leader="dot" w:pos="9350"/>
              </w:tabs>
              <w:spacing w:before="60"/>
              <w:ind w:left="630" w:hanging="630"/>
              <w:rPr>
                <w:sz w:val="32"/>
              </w:rPr>
            </w:pPr>
          </w:p>
        </w:tc>
      </w:tr>
    </w:tbl>
    <w:p w14:paraId="34F3A610" w14:textId="77777777" w:rsidR="00655805" w:rsidRPr="00655805" w:rsidRDefault="00655805" w:rsidP="00655805"/>
    <w:p w14:paraId="02367B39" w14:textId="77777777" w:rsidR="00782C06" w:rsidRDefault="00782C06" w:rsidP="00782C06"/>
    <w:p w14:paraId="7F21F127" w14:textId="77777777" w:rsidR="00782C06" w:rsidRPr="00782C06" w:rsidRDefault="00782C06" w:rsidP="00782C06">
      <w:pPr>
        <w:sectPr w:rsidR="00782C06" w:rsidRPr="00782C06" w:rsidSect="00FE322E">
          <w:headerReference w:type="first" r:id="rId25"/>
          <w:footerReference w:type="first" r:id="rId26"/>
          <w:pgSz w:w="12240" w:h="15840" w:code="1"/>
          <w:pgMar w:top="1440" w:right="1440" w:bottom="1440" w:left="1440" w:header="720" w:footer="0" w:gutter="0"/>
          <w:paperSrc w:first="7" w:other="7"/>
          <w:pgNumType w:fmt="upperLetter" w:start="1"/>
          <w:cols w:space="720"/>
          <w:titlePg/>
        </w:sectPr>
      </w:pPr>
    </w:p>
    <w:p w14:paraId="542D4EE5" w14:textId="77777777" w:rsidR="0003321F" w:rsidRPr="00644DF7" w:rsidRDefault="0003321F" w:rsidP="00AB74C1">
      <w:pPr>
        <w:pStyle w:val="Heading1"/>
        <w:spacing w:before="0" w:after="120"/>
        <w:rPr>
          <w:rFonts w:ascii="Century Gothic" w:hAnsi="Century Gothic" w:cs="Arial"/>
          <w:bCs w:val="0"/>
          <w:sz w:val="20"/>
          <w:szCs w:val="20"/>
        </w:rPr>
      </w:pPr>
      <w:bookmarkStart w:id="0" w:name="_Toc422477045"/>
      <w:r w:rsidRPr="00644DF7">
        <w:rPr>
          <w:rFonts w:ascii="Century Gothic" w:hAnsi="Century Gothic" w:cs="Arial"/>
          <w:bCs w:val="0"/>
          <w:sz w:val="20"/>
          <w:szCs w:val="20"/>
        </w:rPr>
        <w:lastRenderedPageBreak/>
        <w:t>1a</w:t>
      </w:r>
      <w:r w:rsidR="00F60750">
        <w:rPr>
          <w:rFonts w:ascii="Century Gothic" w:hAnsi="Century Gothic" w:cs="Arial"/>
          <w:bCs w:val="0"/>
          <w:sz w:val="20"/>
          <w:szCs w:val="20"/>
        </w:rPr>
        <w:t>.</w:t>
      </w:r>
      <w:r w:rsidR="00315ECA">
        <w:rPr>
          <w:rFonts w:ascii="Century Gothic" w:hAnsi="Century Gothic" w:cs="Arial"/>
          <w:bCs w:val="0"/>
          <w:sz w:val="20"/>
          <w:szCs w:val="20"/>
        </w:rPr>
        <w:tab/>
      </w:r>
      <w:r w:rsidRPr="00644DF7">
        <w:rPr>
          <w:rFonts w:ascii="Century Gothic" w:hAnsi="Century Gothic" w:cs="Arial"/>
          <w:bCs w:val="0"/>
          <w:sz w:val="20"/>
          <w:szCs w:val="20"/>
        </w:rPr>
        <w:t>TABLE OF AWARDED SPECIAL ITEM NUMBERS (SINs)</w:t>
      </w:r>
      <w:r w:rsidR="00F60750">
        <w:rPr>
          <w:rFonts w:ascii="Century Gothic" w:hAnsi="Century Gothic" w:cs="Arial"/>
          <w:bCs w:val="0"/>
          <w:sz w:val="20"/>
          <w:szCs w:val="20"/>
        </w:rPr>
        <w:t>:</w:t>
      </w:r>
      <w:bookmarkEnd w:id="0"/>
    </w:p>
    <w:tbl>
      <w:tblPr>
        <w:tblW w:w="4615" w:type="pct"/>
        <w:jc w:val="center"/>
        <w:tblBorders>
          <w:insideH w:val="single" w:sz="4" w:space="0" w:color="7F7F7F"/>
          <w:insideV w:val="single" w:sz="4" w:space="0" w:color="7F7F7F"/>
        </w:tblBorders>
        <w:tblLook w:val="04A0" w:firstRow="1" w:lastRow="0" w:firstColumn="1" w:lastColumn="0" w:noHBand="0" w:noVBand="1"/>
      </w:tblPr>
      <w:tblGrid>
        <w:gridCol w:w="1251"/>
        <w:gridCol w:w="7388"/>
      </w:tblGrid>
      <w:tr w:rsidR="00BB4F09" w:rsidRPr="00315ECA" w14:paraId="54926E0F" w14:textId="77777777" w:rsidTr="00FE6811">
        <w:trPr>
          <w:jc w:val="center"/>
        </w:trPr>
        <w:tc>
          <w:tcPr>
            <w:tcW w:w="724" w:type="pct"/>
            <w:shd w:val="clear" w:color="auto" w:fill="EDEDED"/>
          </w:tcPr>
          <w:p w14:paraId="69387CFB" w14:textId="77777777" w:rsidR="00BB4F09" w:rsidRPr="00315ECA" w:rsidRDefault="00BB4F09" w:rsidP="008A389B">
            <w:pPr>
              <w:jc w:val="center"/>
              <w:rPr>
                <w:rFonts w:ascii="Century Gothic" w:hAnsi="Century Gothic" w:cs="Arial"/>
                <w:b/>
              </w:rPr>
            </w:pPr>
            <w:r w:rsidRPr="00315ECA">
              <w:rPr>
                <w:rFonts w:ascii="Century Gothic" w:hAnsi="Century Gothic" w:cs="Arial"/>
                <w:b/>
              </w:rPr>
              <w:t>SIN</w:t>
            </w:r>
          </w:p>
        </w:tc>
        <w:tc>
          <w:tcPr>
            <w:tcW w:w="4276" w:type="pct"/>
            <w:shd w:val="clear" w:color="auto" w:fill="EDEDED"/>
          </w:tcPr>
          <w:p w14:paraId="371FA890" w14:textId="77777777" w:rsidR="00BB4F09" w:rsidRPr="00315ECA" w:rsidRDefault="00BB4F09" w:rsidP="008A389B">
            <w:pPr>
              <w:rPr>
                <w:rFonts w:ascii="Century Gothic" w:hAnsi="Century Gothic" w:cs="Arial"/>
                <w:b/>
              </w:rPr>
            </w:pPr>
            <w:r w:rsidRPr="00315ECA">
              <w:rPr>
                <w:rFonts w:ascii="Century Gothic" w:hAnsi="Century Gothic" w:cs="Arial"/>
                <w:b/>
              </w:rPr>
              <w:t>Description</w:t>
            </w:r>
          </w:p>
        </w:tc>
      </w:tr>
      <w:tr w:rsidR="00FE6811" w:rsidRPr="00315ECA" w14:paraId="5531685F" w14:textId="77777777" w:rsidTr="00FE6811">
        <w:trPr>
          <w:jc w:val="center"/>
        </w:trPr>
        <w:tc>
          <w:tcPr>
            <w:tcW w:w="724" w:type="pct"/>
            <w:shd w:val="clear" w:color="auto" w:fill="auto"/>
          </w:tcPr>
          <w:p w14:paraId="27942FB0" w14:textId="7ECDE735" w:rsidR="00FE6811" w:rsidRPr="007819DD" w:rsidRDefault="00FE6811" w:rsidP="00FE6811">
            <w:pPr>
              <w:jc w:val="center"/>
              <w:rPr>
                <w:rFonts w:ascii="Century Gothic" w:hAnsi="Century Gothic"/>
              </w:rPr>
            </w:pPr>
            <w:r w:rsidRPr="007D1BC8">
              <w:rPr>
                <w:rFonts w:ascii="Century Gothic" w:hAnsi="Century Gothic"/>
              </w:rPr>
              <w:t>334290</w:t>
            </w:r>
          </w:p>
        </w:tc>
        <w:tc>
          <w:tcPr>
            <w:tcW w:w="4276" w:type="pct"/>
            <w:shd w:val="clear" w:color="auto" w:fill="auto"/>
          </w:tcPr>
          <w:p w14:paraId="7AF647E7" w14:textId="3C2BC587" w:rsidR="00FE6811" w:rsidRPr="007819DD" w:rsidRDefault="00FE6811" w:rsidP="00FE6811">
            <w:pPr>
              <w:rPr>
                <w:rFonts w:ascii="Century Gothic" w:hAnsi="Century Gothic"/>
              </w:rPr>
            </w:pPr>
            <w:r w:rsidRPr="00E407D8">
              <w:rPr>
                <w:rFonts w:ascii="Century Gothic" w:hAnsi="Century Gothic"/>
              </w:rPr>
              <w:t>Security and Detection Systems</w:t>
            </w:r>
          </w:p>
        </w:tc>
      </w:tr>
      <w:tr w:rsidR="00FE6811" w:rsidRPr="00315ECA" w14:paraId="001CC913" w14:textId="77777777" w:rsidTr="00FE6811">
        <w:trPr>
          <w:jc w:val="center"/>
        </w:trPr>
        <w:tc>
          <w:tcPr>
            <w:tcW w:w="724" w:type="pct"/>
            <w:shd w:val="clear" w:color="auto" w:fill="auto"/>
          </w:tcPr>
          <w:p w14:paraId="637DDD4D" w14:textId="7645ADD2" w:rsidR="00FE6811" w:rsidRPr="007819DD" w:rsidRDefault="00FE6811" w:rsidP="00FE6811">
            <w:pPr>
              <w:jc w:val="center"/>
              <w:rPr>
                <w:rFonts w:ascii="Century Gothic" w:hAnsi="Century Gothic"/>
              </w:rPr>
            </w:pPr>
            <w:r w:rsidRPr="007D1BC8">
              <w:rPr>
                <w:rFonts w:ascii="Century Gothic" w:hAnsi="Century Gothic"/>
              </w:rPr>
              <w:t>334290</w:t>
            </w:r>
            <w:r>
              <w:rPr>
                <w:rFonts w:ascii="Century Gothic" w:hAnsi="Century Gothic"/>
              </w:rPr>
              <w:t>L</w:t>
            </w:r>
          </w:p>
        </w:tc>
        <w:tc>
          <w:tcPr>
            <w:tcW w:w="4276" w:type="pct"/>
            <w:shd w:val="clear" w:color="auto" w:fill="auto"/>
          </w:tcPr>
          <w:p w14:paraId="6E9FB62D" w14:textId="6A2A5310" w:rsidR="00FE6811" w:rsidRPr="007819DD" w:rsidRDefault="00FE6811" w:rsidP="00FE6811">
            <w:pPr>
              <w:rPr>
                <w:rFonts w:ascii="Century Gothic" w:hAnsi="Century Gothic"/>
              </w:rPr>
            </w:pPr>
            <w:r w:rsidRPr="00C9516A">
              <w:rPr>
                <w:rFonts w:ascii="Century Gothic" w:hAnsi="Century Gothic"/>
              </w:rPr>
              <w:t>Physical Access Control Systems (PACS) - Legacy SIN</w:t>
            </w:r>
          </w:p>
        </w:tc>
      </w:tr>
      <w:tr w:rsidR="00FE6811" w:rsidRPr="00315ECA" w14:paraId="5C07B5E9" w14:textId="77777777" w:rsidTr="00FE6811">
        <w:trPr>
          <w:jc w:val="center"/>
        </w:trPr>
        <w:tc>
          <w:tcPr>
            <w:tcW w:w="724" w:type="pct"/>
            <w:shd w:val="clear" w:color="auto" w:fill="auto"/>
          </w:tcPr>
          <w:p w14:paraId="6B5A8098" w14:textId="74C17DBA" w:rsidR="00FE6811" w:rsidRPr="007819DD" w:rsidRDefault="00FE6811" w:rsidP="00FE6811">
            <w:pPr>
              <w:jc w:val="center"/>
              <w:rPr>
                <w:rFonts w:ascii="Century Gothic" w:hAnsi="Century Gothic"/>
              </w:rPr>
            </w:pPr>
            <w:r w:rsidRPr="00100626">
              <w:rPr>
                <w:rFonts w:ascii="Century Gothic" w:hAnsi="Century Gothic"/>
              </w:rPr>
              <w:t>334512</w:t>
            </w:r>
          </w:p>
        </w:tc>
        <w:tc>
          <w:tcPr>
            <w:tcW w:w="4276" w:type="pct"/>
            <w:shd w:val="clear" w:color="auto" w:fill="auto"/>
          </w:tcPr>
          <w:p w14:paraId="0A0424E2" w14:textId="3E013E82" w:rsidR="00FE6811" w:rsidRPr="007819DD" w:rsidRDefault="00FE6811" w:rsidP="00FE6811">
            <w:pPr>
              <w:rPr>
                <w:rFonts w:ascii="Century Gothic" w:hAnsi="Century Gothic"/>
              </w:rPr>
            </w:pPr>
            <w:r w:rsidRPr="00EF5A69">
              <w:rPr>
                <w:rFonts w:ascii="Century Gothic" w:hAnsi="Century Gothic"/>
              </w:rPr>
              <w:t>Total Solution Support Products for Facilities Management Systems</w:t>
            </w:r>
          </w:p>
        </w:tc>
      </w:tr>
      <w:tr w:rsidR="00FE6811" w:rsidRPr="00315ECA" w14:paraId="53A763B1" w14:textId="77777777" w:rsidTr="00FE6811">
        <w:trPr>
          <w:jc w:val="center"/>
        </w:trPr>
        <w:tc>
          <w:tcPr>
            <w:tcW w:w="724" w:type="pct"/>
            <w:shd w:val="clear" w:color="auto" w:fill="auto"/>
          </w:tcPr>
          <w:p w14:paraId="2EDA943F" w14:textId="50C7D778" w:rsidR="00FE6811" w:rsidRPr="007819DD" w:rsidRDefault="00FE6811" w:rsidP="00FE6811">
            <w:pPr>
              <w:jc w:val="center"/>
              <w:rPr>
                <w:rFonts w:ascii="Century Gothic" w:hAnsi="Century Gothic"/>
              </w:rPr>
            </w:pPr>
            <w:r w:rsidRPr="00100626">
              <w:rPr>
                <w:rFonts w:ascii="Century Gothic" w:hAnsi="Century Gothic"/>
              </w:rPr>
              <w:t>541330L</w:t>
            </w:r>
          </w:p>
        </w:tc>
        <w:tc>
          <w:tcPr>
            <w:tcW w:w="4276" w:type="pct"/>
            <w:shd w:val="clear" w:color="auto" w:fill="auto"/>
          </w:tcPr>
          <w:p w14:paraId="1275FE3F" w14:textId="1DA1F30F" w:rsidR="00FE6811" w:rsidRPr="007819DD" w:rsidRDefault="00FE6811" w:rsidP="00FE6811">
            <w:pPr>
              <w:rPr>
                <w:rFonts w:ascii="Century Gothic" w:hAnsi="Century Gothic"/>
              </w:rPr>
            </w:pPr>
            <w:r w:rsidRPr="00280683">
              <w:rPr>
                <w:rFonts w:ascii="Century Gothic" w:hAnsi="Century Gothic"/>
              </w:rPr>
              <w:t>Security System Integration, Design, Management, and Life Cycle Support</w:t>
            </w:r>
          </w:p>
        </w:tc>
      </w:tr>
      <w:tr w:rsidR="00FE6811" w:rsidRPr="00315ECA" w14:paraId="24AA155F" w14:textId="77777777" w:rsidTr="00FE6811">
        <w:trPr>
          <w:jc w:val="center"/>
        </w:trPr>
        <w:tc>
          <w:tcPr>
            <w:tcW w:w="724" w:type="pct"/>
            <w:shd w:val="clear" w:color="auto" w:fill="auto"/>
          </w:tcPr>
          <w:p w14:paraId="57A86EF7" w14:textId="68F63F78" w:rsidR="00FE6811" w:rsidRPr="007819DD" w:rsidRDefault="00FE6811" w:rsidP="00FE6811">
            <w:pPr>
              <w:jc w:val="center"/>
              <w:rPr>
                <w:rFonts w:ascii="Century Gothic" w:hAnsi="Century Gothic"/>
              </w:rPr>
            </w:pPr>
            <w:r w:rsidRPr="001131B2">
              <w:rPr>
                <w:rFonts w:ascii="Century Gothic" w:hAnsi="Century Gothic"/>
              </w:rPr>
              <w:t>541330SEC</w:t>
            </w:r>
          </w:p>
        </w:tc>
        <w:tc>
          <w:tcPr>
            <w:tcW w:w="4276" w:type="pct"/>
            <w:shd w:val="clear" w:color="auto" w:fill="auto"/>
          </w:tcPr>
          <w:p w14:paraId="73B5E89F" w14:textId="49EDC133" w:rsidR="00FE6811" w:rsidRPr="007819DD" w:rsidRDefault="00FE6811" w:rsidP="00FE6811">
            <w:pPr>
              <w:rPr>
                <w:rFonts w:ascii="Century Gothic" w:hAnsi="Century Gothic"/>
              </w:rPr>
            </w:pPr>
            <w:r w:rsidRPr="00657AD7">
              <w:rPr>
                <w:rFonts w:ascii="Century Gothic" w:hAnsi="Century Gothic"/>
              </w:rPr>
              <w:t>Security System Integration, Design, Management, and Life Cycle Support</w:t>
            </w:r>
          </w:p>
        </w:tc>
      </w:tr>
      <w:tr w:rsidR="00FE6811" w:rsidRPr="00315ECA" w14:paraId="5FF89778" w14:textId="77777777" w:rsidTr="00FE6811">
        <w:trPr>
          <w:jc w:val="center"/>
        </w:trPr>
        <w:tc>
          <w:tcPr>
            <w:tcW w:w="724" w:type="pct"/>
            <w:shd w:val="clear" w:color="auto" w:fill="auto"/>
          </w:tcPr>
          <w:p w14:paraId="2C02AFDC" w14:textId="41199CDD" w:rsidR="00FE6811" w:rsidRPr="007819DD" w:rsidRDefault="00FE6811" w:rsidP="00FE6811">
            <w:pPr>
              <w:jc w:val="center"/>
              <w:rPr>
                <w:rFonts w:ascii="Century Gothic" w:hAnsi="Century Gothic"/>
              </w:rPr>
            </w:pPr>
            <w:r w:rsidRPr="00E71165">
              <w:rPr>
                <w:rFonts w:ascii="Century Gothic" w:hAnsi="Century Gothic"/>
              </w:rPr>
              <w:t>OLM</w:t>
            </w:r>
          </w:p>
        </w:tc>
        <w:tc>
          <w:tcPr>
            <w:tcW w:w="4276" w:type="pct"/>
            <w:shd w:val="clear" w:color="auto" w:fill="auto"/>
          </w:tcPr>
          <w:p w14:paraId="7E21564C" w14:textId="0EA3B43D" w:rsidR="00FE6811" w:rsidRPr="007819DD" w:rsidRDefault="00FE6811" w:rsidP="00FE6811">
            <w:pPr>
              <w:rPr>
                <w:rFonts w:ascii="Century Gothic" w:hAnsi="Century Gothic"/>
              </w:rPr>
            </w:pPr>
            <w:r w:rsidRPr="00595E37">
              <w:rPr>
                <w:rFonts w:ascii="Century Gothic" w:hAnsi="Century Gothic"/>
              </w:rPr>
              <w:t>Order-Level Materials (OLM)</w:t>
            </w:r>
          </w:p>
        </w:tc>
      </w:tr>
    </w:tbl>
    <w:p w14:paraId="5A40E628" w14:textId="77777777" w:rsidR="00644DF7" w:rsidRDefault="00644DF7" w:rsidP="00305602">
      <w:pPr>
        <w:pStyle w:val="Heading1"/>
        <w:spacing w:before="0" w:after="0"/>
        <w:rPr>
          <w:rFonts w:ascii="Century Gothic" w:hAnsi="Century Gothic" w:cs="Arial"/>
          <w:bCs w:val="0"/>
          <w:sz w:val="20"/>
          <w:szCs w:val="20"/>
        </w:rPr>
      </w:pPr>
    </w:p>
    <w:p w14:paraId="06CA6254" w14:textId="77777777" w:rsidR="0003321F" w:rsidRPr="00644DF7" w:rsidRDefault="0003321F" w:rsidP="00DB78B5">
      <w:pPr>
        <w:pStyle w:val="Heading1"/>
        <w:spacing w:before="0" w:after="120"/>
        <w:rPr>
          <w:rFonts w:ascii="Century Gothic" w:hAnsi="Century Gothic" w:cs="Arial"/>
          <w:bCs w:val="0"/>
          <w:sz w:val="20"/>
          <w:szCs w:val="20"/>
        </w:rPr>
      </w:pPr>
      <w:bookmarkStart w:id="1" w:name="_Toc422477046"/>
      <w:r w:rsidRPr="00644DF7">
        <w:rPr>
          <w:rFonts w:ascii="Century Gothic" w:hAnsi="Century Gothic" w:cs="Arial"/>
          <w:bCs w:val="0"/>
          <w:sz w:val="20"/>
          <w:szCs w:val="20"/>
        </w:rPr>
        <w:t>1b.</w:t>
      </w:r>
      <w:r w:rsidR="00315ECA">
        <w:rPr>
          <w:rFonts w:ascii="Century Gothic" w:hAnsi="Century Gothic" w:cs="Arial"/>
          <w:bCs w:val="0"/>
          <w:sz w:val="20"/>
          <w:szCs w:val="20"/>
        </w:rPr>
        <w:tab/>
      </w:r>
      <w:r w:rsidRPr="00644DF7">
        <w:rPr>
          <w:rFonts w:ascii="Century Gothic" w:hAnsi="Century Gothic" w:cs="Arial"/>
          <w:bCs w:val="0"/>
          <w:sz w:val="20"/>
          <w:szCs w:val="20"/>
        </w:rPr>
        <w:t>LOWEST PRICED MODEL NUMBER AND PRICE FOR EACH SIN:</w:t>
      </w:r>
      <w:bookmarkEnd w:id="1"/>
    </w:p>
    <w:tbl>
      <w:tblPr>
        <w:tblW w:w="4712" w:type="pct"/>
        <w:jc w:val="center"/>
        <w:tblBorders>
          <w:insideH w:val="single" w:sz="4" w:space="0" w:color="7F7F7F"/>
          <w:insideV w:val="single" w:sz="4" w:space="0" w:color="7F7F7F"/>
        </w:tblBorders>
        <w:tblLook w:val="04A0" w:firstRow="1" w:lastRow="0" w:firstColumn="1" w:lastColumn="0" w:noHBand="0" w:noVBand="1"/>
      </w:tblPr>
      <w:tblGrid>
        <w:gridCol w:w="1251"/>
        <w:gridCol w:w="6744"/>
        <w:gridCol w:w="826"/>
      </w:tblGrid>
      <w:tr w:rsidR="00BB4F09" w:rsidRPr="00315ECA" w14:paraId="1834AD55" w14:textId="77777777" w:rsidTr="00FE6811">
        <w:trPr>
          <w:jc w:val="center"/>
        </w:trPr>
        <w:tc>
          <w:tcPr>
            <w:tcW w:w="709" w:type="pct"/>
            <w:shd w:val="clear" w:color="auto" w:fill="EDEDED"/>
          </w:tcPr>
          <w:p w14:paraId="1D2AE32B" w14:textId="77777777" w:rsidR="00BB4F09" w:rsidRPr="00315ECA" w:rsidRDefault="00BB4F09" w:rsidP="008A389B">
            <w:pPr>
              <w:jc w:val="center"/>
              <w:rPr>
                <w:rFonts w:ascii="Century Gothic" w:hAnsi="Century Gothic" w:cs="Arial"/>
                <w:b/>
              </w:rPr>
            </w:pPr>
            <w:r w:rsidRPr="00315ECA">
              <w:rPr>
                <w:rFonts w:ascii="Century Gothic" w:hAnsi="Century Gothic" w:cs="Arial"/>
                <w:b/>
              </w:rPr>
              <w:t>SIN</w:t>
            </w:r>
          </w:p>
        </w:tc>
        <w:tc>
          <w:tcPr>
            <w:tcW w:w="3823" w:type="pct"/>
            <w:shd w:val="clear" w:color="auto" w:fill="EDEDED"/>
          </w:tcPr>
          <w:p w14:paraId="1159BA5F" w14:textId="77777777" w:rsidR="00BB4F09" w:rsidRPr="00315ECA" w:rsidRDefault="00BB4F09" w:rsidP="008A389B">
            <w:pPr>
              <w:rPr>
                <w:rFonts w:ascii="Century Gothic" w:hAnsi="Century Gothic" w:cs="Arial"/>
                <w:b/>
              </w:rPr>
            </w:pPr>
            <w:r>
              <w:rPr>
                <w:rFonts w:ascii="Century Gothic" w:hAnsi="Century Gothic" w:cs="Arial"/>
                <w:b/>
              </w:rPr>
              <w:t>MODEL</w:t>
            </w:r>
          </w:p>
        </w:tc>
        <w:tc>
          <w:tcPr>
            <w:tcW w:w="468" w:type="pct"/>
            <w:shd w:val="clear" w:color="auto" w:fill="EDEDED"/>
          </w:tcPr>
          <w:p w14:paraId="3A4F8882" w14:textId="77777777" w:rsidR="00BB4F09" w:rsidRPr="00315ECA" w:rsidRDefault="00BB4F09" w:rsidP="008A389B">
            <w:pPr>
              <w:rPr>
                <w:rFonts w:ascii="Century Gothic" w:hAnsi="Century Gothic" w:cs="Arial"/>
                <w:b/>
              </w:rPr>
            </w:pPr>
            <w:r>
              <w:rPr>
                <w:rFonts w:ascii="Century Gothic" w:hAnsi="Century Gothic" w:cs="Arial"/>
                <w:b/>
              </w:rPr>
              <w:t>PRICE</w:t>
            </w:r>
          </w:p>
        </w:tc>
      </w:tr>
      <w:tr w:rsidR="00EF1CC4" w:rsidRPr="00315ECA" w14:paraId="5AD94238" w14:textId="77777777" w:rsidTr="00FE6811">
        <w:trPr>
          <w:jc w:val="center"/>
        </w:trPr>
        <w:tc>
          <w:tcPr>
            <w:tcW w:w="709" w:type="pct"/>
            <w:shd w:val="clear" w:color="auto" w:fill="auto"/>
          </w:tcPr>
          <w:p w14:paraId="763C1869" w14:textId="78AC8192" w:rsidR="00EF1CC4" w:rsidRPr="007819DD" w:rsidRDefault="00EF1CC4" w:rsidP="00EF1CC4">
            <w:pPr>
              <w:jc w:val="center"/>
              <w:rPr>
                <w:rFonts w:ascii="Century Gothic" w:hAnsi="Century Gothic"/>
              </w:rPr>
            </w:pPr>
            <w:r w:rsidRPr="007D1BC8">
              <w:rPr>
                <w:rFonts w:ascii="Century Gothic" w:hAnsi="Century Gothic"/>
              </w:rPr>
              <w:t>334290</w:t>
            </w:r>
          </w:p>
        </w:tc>
        <w:tc>
          <w:tcPr>
            <w:tcW w:w="3823" w:type="pct"/>
            <w:shd w:val="clear" w:color="auto" w:fill="auto"/>
          </w:tcPr>
          <w:p w14:paraId="7A8176D1" w14:textId="44845A21" w:rsidR="00EF1CC4" w:rsidRPr="00BB4F09" w:rsidRDefault="00EF1CC4" w:rsidP="00EF1CC4">
            <w:pPr>
              <w:rPr>
                <w:rFonts w:ascii="Century Gothic" w:hAnsi="Century Gothic"/>
              </w:rPr>
            </w:pPr>
            <w:r w:rsidRPr="00BB4F09">
              <w:rPr>
                <w:rFonts w:ascii="Century Gothic" w:hAnsi="Century Gothic"/>
              </w:rPr>
              <w:t>Fiber Optic Insensitive Cable, per meter</w:t>
            </w:r>
          </w:p>
        </w:tc>
        <w:tc>
          <w:tcPr>
            <w:tcW w:w="468" w:type="pct"/>
          </w:tcPr>
          <w:p w14:paraId="53B827BC" w14:textId="3BA0D105" w:rsidR="00EF1CC4" w:rsidRDefault="00EF1CC4" w:rsidP="00EF1CC4">
            <w:pPr>
              <w:rPr>
                <w:rFonts w:ascii="Century Gothic" w:hAnsi="Century Gothic"/>
              </w:rPr>
            </w:pPr>
            <w:r>
              <w:rPr>
                <w:rFonts w:ascii="Century Gothic" w:hAnsi="Century Gothic"/>
              </w:rPr>
              <w:t>$3.16</w:t>
            </w:r>
          </w:p>
        </w:tc>
      </w:tr>
      <w:tr w:rsidR="007536F7" w:rsidRPr="00315ECA" w14:paraId="311FEFB5" w14:textId="77777777" w:rsidTr="00FE6811">
        <w:trPr>
          <w:jc w:val="center"/>
        </w:trPr>
        <w:tc>
          <w:tcPr>
            <w:tcW w:w="709" w:type="pct"/>
            <w:shd w:val="clear" w:color="auto" w:fill="auto"/>
          </w:tcPr>
          <w:p w14:paraId="1ECB2EDD" w14:textId="0CF3B960" w:rsidR="007536F7" w:rsidRPr="007819DD" w:rsidRDefault="007536F7" w:rsidP="007536F7">
            <w:pPr>
              <w:jc w:val="center"/>
              <w:rPr>
                <w:rFonts w:ascii="Century Gothic" w:hAnsi="Century Gothic"/>
              </w:rPr>
            </w:pPr>
            <w:r w:rsidRPr="007D1BC8">
              <w:rPr>
                <w:rFonts w:ascii="Century Gothic" w:hAnsi="Century Gothic"/>
              </w:rPr>
              <w:t>334290</w:t>
            </w:r>
            <w:r>
              <w:rPr>
                <w:rFonts w:ascii="Century Gothic" w:hAnsi="Century Gothic"/>
              </w:rPr>
              <w:t>L</w:t>
            </w:r>
          </w:p>
        </w:tc>
        <w:tc>
          <w:tcPr>
            <w:tcW w:w="3823" w:type="pct"/>
            <w:shd w:val="clear" w:color="auto" w:fill="auto"/>
          </w:tcPr>
          <w:p w14:paraId="73D19864" w14:textId="36459361" w:rsidR="007536F7" w:rsidRPr="00BB4F09" w:rsidRDefault="007536F7" w:rsidP="007536F7">
            <w:pPr>
              <w:rPr>
                <w:rFonts w:ascii="Century Gothic" w:hAnsi="Century Gothic"/>
              </w:rPr>
            </w:pPr>
            <w:proofErr w:type="spellStart"/>
            <w:r w:rsidRPr="00BB4F09">
              <w:rPr>
                <w:rFonts w:ascii="Century Gothic" w:hAnsi="Century Gothic"/>
              </w:rPr>
              <w:t>Proxcard</w:t>
            </w:r>
            <w:proofErr w:type="spellEnd"/>
            <w:r w:rsidRPr="00BB4F09">
              <w:rPr>
                <w:rFonts w:ascii="Century Gothic" w:hAnsi="Century Gothic"/>
              </w:rPr>
              <w:t xml:space="preserve"> II Clamshell Style</w:t>
            </w:r>
          </w:p>
        </w:tc>
        <w:tc>
          <w:tcPr>
            <w:tcW w:w="468" w:type="pct"/>
          </w:tcPr>
          <w:p w14:paraId="4AD038CD" w14:textId="2633C06A" w:rsidR="007536F7" w:rsidRDefault="007536F7" w:rsidP="007536F7">
            <w:pPr>
              <w:rPr>
                <w:rFonts w:ascii="Century Gothic" w:hAnsi="Century Gothic"/>
              </w:rPr>
            </w:pPr>
            <w:r>
              <w:rPr>
                <w:rFonts w:ascii="Century Gothic" w:hAnsi="Century Gothic"/>
              </w:rPr>
              <w:t>$3.16</w:t>
            </w:r>
          </w:p>
        </w:tc>
      </w:tr>
      <w:tr w:rsidR="007536F7" w:rsidRPr="00315ECA" w14:paraId="61E55C94" w14:textId="77777777" w:rsidTr="00FE6811">
        <w:trPr>
          <w:jc w:val="center"/>
        </w:trPr>
        <w:tc>
          <w:tcPr>
            <w:tcW w:w="709" w:type="pct"/>
            <w:shd w:val="clear" w:color="auto" w:fill="auto"/>
          </w:tcPr>
          <w:p w14:paraId="313BC76D" w14:textId="7D1B4ABF" w:rsidR="007536F7" w:rsidRPr="007819DD" w:rsidRDefault="007536F7" w:rsidP="007536F7">
            <w:pPr>
              <w:jc w:val="center"/>
              <w:rPr>
                <w:rFonts w:ascii="Century Gothic" w:hAnsi="Century Gothic"/>
              </w:rPr>
            </w:pPr>
            <w:r w:rsidRPr="00100626">
              <w:rPr>
                <w:rFonts w:ascii="Century Gothic" w:hAnsi="Century Gothic"/>
              </w:rPr>
              <w:t>334512</w:t>
            </w:r>
          </w:p>
        </w:tc>
        <w:tc>
          <w:tcPr>
            <w:tcW w:w="3823" w:type="pct"/>
            <w:shd w:val="clear" w:color="auto" w:fill="auto"/>
          </w:tcPr>
          <w:p w14:paraId="5D5E5DD0" w14:textId="643F650D" w:rsidR="007536F7" w:rsidRPr="00BB4F09" w:rsidRDefault="007536F7" w:rsidP="007536F7">
            <w:pPr>
              <w:rPr>
                <w:rFonts w:ascii="Century Gothic" w:hAnsi="Century Gothic"/>
              </w:rPr>
            </w:pPr>
            <w:r w:rsidRPr="00BB4F09">
              <w:rPr>
                <w:rFonts w:ascii="Century Gothic" w:hAnsi="Century Gothic"/>
              </w:rPr>
              <w:t>PMP450 5Ghz N-to-N Cable (16")</w:t>
            </w:r>
          </w:p>
        </w:tc>
        <w:tc>
          <w:tcPr>
            <w:tcW w:w="468" w:type="pct"/>
          </w:tcPr>
          <w:p w14:paraId="0841DDC4" w14:textId="6F149ADB" w:rsidR="007536F7" w:rsidRDefault="007536F7" w:rsidP="007536F7">
            <w:pPr>
              <w:rPr>
                <w:rFonts w:ascii="Century Gothic" w:hAnsi="Century Gothic"/>
              </w:rPr>
            </w:pPr>
            <w:r>
              <w:rPr>
                <w:rFonts w:ascii="Century Gothic" w:hAnsi="Century Gothic"/>
              </w:rPr>
              <w:t>$23.46</w:t>
            </w:r>
          </w:p>
        </w:tc>
      </w:tr>
      <w:tr w:rsidR="007536F7" w:rsidRPr="00315ECA" w14:paraId="40C1422E" w14:textId="77777777" w:rsidTr="00FE6811">
        <w:trPr>
          <w:jc w:val="center"/>
        </w:trPr>
        <w:tc>
          <w:tcPr>
            <w:tcW w:w="709" w:type="pct"/>
            <w:shd w:val="clear" w:color="auto" w:fill="auto"/>
          </w:tcPr>
          <w:p w14:paraId="371D7255" w14:textId="1B0F8E68" w:rsidR="007536F7" w:rsidRPr="007819DD" w:rsidRDefault="007536F7" w:rsidP="007536F7">
            <w:pPr>
              <w:jc w:val="center"/>
              <w:rPr>
                <w:rFonts w:ascii="Century Gothic" w:hAnsi="Century Gothic"/>
              </w:rPr>
            </w:pPr>
            <w:r w:rsidRPr="00100626">
              <w:rPr>
                <w:rFonts w:ascii="Century Gothic" w:hAnsi="Century Gothic"/>
              </w:rPr>
              <w:t>541330L</w:t>
            </w:r>
          </w:p>
        </w:tc>
        <w:tc>
          <w:tcPr>
            <w:tcW w:w="3823" w:type="pct"/>
            <w:shd w:val="clear" w:color="auto" w:fill="auto"/>
          </w:tcPr>
          <w:p w14:paraId="7FB7F52D" w14:textId="519FD7A7" w:rsidR="007536F7" w:rsidRPr="00BB4F09" w:rsidRDefault="00EF1CC4" w:rsidP="007536F7">
            <w:pPr>
              <w:rPr>
                <w:rFonts w:ascii="Century Gothic" w:hAnsi="Century Gothic"/>
              </w:rPr>
            </w:pPr>
            <w:r>
              <w:rPr>
                <w:rFonts w:ascii="Century Gothic" w:hAnsi="Century Gothic"/>
              </w:rPr>
              <w:t>N/A</w:t>
            </w:r>
          </w:p>
        </w:tc>
        <w:tc>
          <w:tcPr>
            <w:tcW w:w="468" w:type="pct"/>
          </w:tcPr>
          <w:p w14:paraId="4F45B86E" w14:textId="6F51B82D" w:rsidR="007536F7" w:rsidRDefault="00EF1CC4" w:rsidP="007536F7">
            <w:pPr>
              <w:rPr>
                <w:rFonts w:ascii="Century Gothic" w:hAnsi="Century Gothic"/>
              </w:rPr>
            </w:pPr>
            <w:r>
              <w:rPr>
                <w:rFonts w:ascii="Century Gothic" w:hAnsi="Century Gothic"/>
              </w:rPr>
              <w:t>N/A</w:t>
            </w:r>
          </w:p>
        </w:tc>
      </w:tr>
      <w:tr w:rsidR="007536F7" w:rsidRPr="00315ECA" w14:paraId="138A5168" w14:textId="77777777" w:rsidTr="00FE6811">
        <w:trPr>
          <w:jc w:val="center"/>
        </w:trPr>
        <w:tc>
          <w:tcPr>
            <w:tcW w:w="709" w:type="pct"/>
            <w:shd w:val="clear" w:color="auto" w:fill="auto"/>
          </w:tcPr>
          <w:p w14:paraId="5BCE3FE6" w14:textId="3ED6D990" w:rsidR="007536F7" w:rsidRPr="007819DD" w:rsidRDefault="007536F7" w:rsidP="007536F7">
            <w:pPr>
              <w:jc w:val="center"/>
              <w:rPr>
                <w:rFonts w:ascii="Century Gothic" w:hAnsi="Century Gothic"/>
              </w:rPr>
            </w:pPr>
            <w:r w:rsidRPr="001131B2">
              <w:rPr>
                <w:rFonts w:ascii="Century Gothic" w:hAnsi="Century Gothic"/>
              </w:rPr>
              <w:t>541330SEC</w:t>
            </w:r>
          </w:p>
        </w:tc>
        <w:tc>
          <w:tcPr>
            <w:tcW w:w="3823" w:type="pct"/>
            <w:shd w:val="clear" w:color="auto" w:fill="auto"/>
          </w:tcPr>
          <w:p w14:paraId="1276476E" w14:textId="198E2E31" w:rsidR="007536F7" w:rsidRPr="00BB4F09" w:rsidRDefault="00EF1CC4" w:rsidP="007536F7">
            <w:pPr>
              <w:rPr>
                <w:rFonts w:ascii="Century Gothic" w:hAnsi="Century Gothic"/>
              </w:rPr>
            </w:pPr>
            <w:r>
              <w:rPr>
                <w:rFonts w:ascii="Century Gothic" w:hAnsi="Century Gothic"/>
              </w:rPr>
              <w:t>N/A</w:t>
            </w:r>
          </w:p>
        </w:tc>
        <w:tc>
          <w:tcPr>
            <w:tcW w:w="468" w:type="pct"/>
          </w:tcPr>
          <w:p w14:paraId="5E9EF783" w14:textId="5C4C1F18" w:rsidR="007536F7" w:rsidRDefault="00EF1CC4" w:rsidP="007536F7">
            <w:pPr>
              <w:rPr>
                <w:rFonts w:ascii="Century Gothic" w:hAnsi="Century Gothic"/>
              </w:rPr>
            </w:pPr>
            <w:r>
              <w:rPr>
                <w:rFonts w:ascii="Century Gothic" w:hAnsi="Century Gothic"/>
              </w:rPr>
              <w:t>N/A</w:t>
            </w:r>
          </w:p>
        </w:tc>
      </w:tr>
      <w:tr w:rsidR="007536F7" w:rsidRPr="00315ECA" w14:paraId="56FFDD57" w14:textId="77777777" w:rsidTr="00FE6811">
        <w:trPr>
          <w:jc w:val="center"/>
        </w:trPr>
        <w:tc>
          <w:tcPr>
            <w:tcW w:w="709" w:type="pct"/>
            <w:shd w:val="clear" w:color="auto" w:fill="auto"/>
          </w:tcPr>
          <w:p w14:paraId="3C61BD13" w14:textId="5365427A" w:rsidR="007536F7" w:rsidRPr="007819DD" w:rsidRDefault="007536F7" w:rsidP="007536F7">
            <w:pPr>
              <w:jc w:val="center"/>
              <w:rPr>
                <w:rFonts w:ascii="Century Gothic" w:hAnsi="Century Gothic"/>
              </w:rPr>
            </w:pPr>
            <w:r w:rsidRPr="00E71165">
              <w:rPr>
                <w:rFonts w:ascii="Century Gothic" w:hAnsi="Century Gothic"/>
              </w:rPr>
              <w:t>OLM</w:t>
            </w:r>
          </w:p>
        </w:tc>
        <w:tc>
          <w:tcPr>
            <w:tcW w:w="3823" w:type="pct"/>
            <w:shd w:val="clear" w:color="auto" w:fill="auto"/>
          </w:tcPr>
          <w:p w14:paraId="0C9F67E2" w14:textId="7E8ED85A" w:rsidR="007536F7" w:rsidRPr="00BB4F09" w:rsidRDefault="00EF1CC4" w:rsidP="007536F7">
            <w:pPr>
              <w:rPr>
                <w:rFonts w:ascii="Century Gothic" w:hAnsi="Century Gothic"/>
              </w:rPr>
            </w:pPr>
            <w:r>
              <w:rPr>
                <w:rFonts w:ascii="Century Gothic" w:hAnsi="Century Gothic"/>
              </w:rPr>
              <w:t>N/A</w:t>
            </w:r>
          </w:p>
        </w:tc>
        <w:tc>
          <w:tcPr>
            <w:tcW w:w="468" w:type="pct"/>
          </w:tcPr>
          <w:p w14:paraId="5A6104BE" w14:textId="490EEAA2" w:rsidR="007536F7" w:rsidRDefault="00EF1CC4" w:rsidP="007536F7">
            <w:pPr>
              <w:rPr>
                <w:rFonts w:ascii="Century Gothic" w:hAnsi="Century Gothic"/>
              </w:rPr>
            </w:pPr>
            <w:r>
              <w:rPr>
                <w:rFonts w:ascii="Century Gothic" w:hAnsi="Century Gothic"/>
              </w:rPr>
              <w:t>N/A</w:t>
            </w:r>
          </w:p>
        </w:tc>
      </w:tr>
    </w:tbl>
    <w:p w14:paraId="1AE6D19A" w14:textId="77777777" w:rsidR="00695184" w:rsidRDefault="00695184" w:rsidP="00695184">
      <w:pPr>
        <w:pStyle w:val="Heading1"/>
        <w:spacing w:before="0" w:after="0"/>
        <w:rPr>
          <w:rFonts w:ascii="Century Gothic" w:hAnsi="Century Gothic" w:cs="Arial"/>
          <w:bCs w:val="0"/>
          <w:sz w:val="20"/>
          <w:szCs w:val="20"/>
        </w:rPr>
      </w:pPr>
      <w:bookmarkStart w:id="2" w:name="_Toc422477047"/>
    </w:p>
    <w:p w14:paraId="0CCB5551" w14:textId="784C1C4E" w:rsidR="004F1510" w:rsidRDefault="00A3289E" w:rsidP="00DB78B5">
      <w:pPr>
        <w:pStyle w:val="Heading1"/>
        <w:spacing w:before="0" w:after="120"/>
        <w:rPr>
          <w:rFonts w:ascii="Century Gothic" w:hAnsi="Century Gothic" w:cs="Arial"/>
          <w:bCs w:val="0"/>
          <w:sz w:val="20"/>
          <w:szCs w:val="20"/>
        </w:rPr>
      </w:pPr>
      <w:r w:rsidRPr="00644DF7">
        <w:rPr>
          <w:rFonts w:ascii="Century Gothic" w:hAnsi="Century Gothic" w:cs="Arial"/>
          <w:bCs w:val="0"/>
          <w:sz w:val="20"/>
          <w:szCs w:val="20"/>
        </w:rPr>
        <w:t>1c.</w:t>
      </w:r>
      <w:r w:rsidR="00315ECA">
        <w:rPr>
          <w:rFonts w:ascii="Century Gothic" w:hAnsi="Century Gothic" w:cs="Arial"/>
          <w:bCs w:val="0"/>
          <w:sz w:val="20"/>
          <w:szCs w:val="20"/>
        </w:rPr>
        <w:tab/>
      </w:r>
      <w:r w:rsidRPr="00644DF7">
        <w:rPr>
          <w:rFonts w:ascii="Century Gothic" w:hAnsi="Century Gothic" w:cs="Arial"/>
          <w:bCs w:val="0"/>
          <w:sz w:val="20"/>
          <w:szCs w:val="20"/>
        </w:rPr>
        <w:t>HOURLY RATES: (Services Only)</w:t>
      </w:r>
      <w:r w:rsidR="00F60750">
        <w:rPr>
          <w:rFonts w:ascii="Century Gothic" w:hAnsi="Century Gothic" w:cs="Arial"/>
          <w:bCs w:val="0"/>
          <w:sz w:val="20"/>
          <w:szCs w:val="20"/>
        </w:rPr>
        <w:t>:</w:t>
      </w:r>
      <w:bookmarkEnd w:id="2"/>
    </w:p>
    <w:tbl>
      <w:tblPr>
        <w:tblW w:w="4678" w:type="pct"/>
        <w:tblInd w:w="270" w:type="dxa"/>
        <w:tblBorders>
          <w:insideH w:val="single" w:sz="4" w:space="0" w:color="7F7F7F"/>
          <w:insideV w:val="single" w:sz="4" w:space="0" w:color="7F7F7F"/>
        </w:tblBorders>
        <w:tblLook w:val="04A0" w:firstRow="1" w:lastRow="0" w:firstColumn="1" w:lastColumn="0" w:noHBand="0" w:noVBand="1"/>
      </w:tblPr>
      <w:tblGrid>
        <w:gridCol w:w="1251"/>
        <w:gridCol w:w="6403"/>
        <w:gridCol w:w="1103"/>
      </w:tblGrid>
      <w:tr w:rsidR="00B56471" w:rsidRPr="00315ECA" w14:paraId="2EF02C54" w14:textId="77777777" w:rsidTr="00695184">
        <w:trPr>
          <w:tblHeader/>
        </w:trPr>
        <w:tc>
          <w:tcPr>
            <w:tcW w:w="714" w:type="pct"/>
            <w:shd w:val="clear" w:color="auto" w:fill="EDEDED"/>
            <w:vAlign w:val="center"/>
          </w:tcPr>
          <w:p w14:paraId="6F94B859" w14:textId="77777777" w:rsidR="00B56471" w:rsidRPr="00315ECA" w:rsidRDefault="00B56471" w:rsidP="008A389B">
            <w:pPr>
              <w:jc w:val="center"/>
              <w:rPr>
                <w:rFonts w:ascii="Century Gothic" w:hAnsi="Century Gothic" w:cs="Arial"/>
                <w:b/>
              </w:rPr>
            </w:pPr>
            <w:r w:rsidRPr="00315ECA">
              <w:rPr>
                <w:rFonts w:ascii="Century Gothic" w:hAnsi="Century Gothic" w:cs="Arial"/>
                <w:b/>
              </w:rPr>
              <w:t>SIN</w:t>
            </w:r>
          </w:p>
        </w:tc>
        <w:tc>
          <w:tcPr>
            <w:tcW w:w="3656" w:type="pct"/>
            <w:shd w:val="clear" w:color="auto" w:fill="EDEDED"/>
            <w:vAlign w:val="center"/>
          </w:tcPr>
          <w:p w14:paraId="377129D1" w14:textId="77777777" w:rsidR="00B56471" w:rsidRPr="00315ECA" w:rsidRDefault="00B56471" w:rsidP="008A389B">
            <w:pPr>
              <w:rPr>
                <w:rFonts w:ascii="Century Gothic" w:hAnsi="Century Gothic" w:cs="Arial"/>
                <w:b/>
              </w:rPr>
            </w:pPr>
            <w:r w:rsidRPr="00315ECA">
              <w:rPr>
                <w:rFonts w:ascii="Century Gothic" w:hAnsi="Century Gothic" w:cs="Arial"/>
                <w:b/>
              </w:rPr>
              <w:t>Labor Category Title</w:t>
            </w:r>
          </w:p>
        </w:tc>
        <w:tc>
          <w:tcPr>
            <w:tcW w:w="630" w:type="pct"/>
            <w:shd w:val="clear" w:color="auto" w:fill="EDEDED"/>
            <w:vAlign w:val="center"/>
          </w:tcPr>
          <w:p w14:paraId="0B5DF798" w14:textId="77777777" w:rsidR="00B56471" w:rsidRPr="00315ECA" w:rsidRDefault="00B56471" w:rsidP="008A389B">
            <w:pPr>
              <w:jc w:val="center"/>
              <w:rPr>
                <w:rFonts w:ascii="Century Gothic" w:hAnsi="Century Gothic" w:cs="Arial"/>
                <w:b/>
              </w:rPr>
            </w:pPr>
            <w:r w:rsidRPr="00315ECA">
              <w:rPr>
                <w:rFonts w:ascii="Century Gothic" w:hAnsi="Century Gothic" w:cs="Arial"/>
                <w:b/>
              </w:rPr>
              <w:t>Rate</w:t>
            </w:r>
          </w:p>
        </w:tc>
      </w:tr>
      <w:tr w:rsidR="00B56471" w:rsidRPr="00315ECA" w14:paraId="1039B77E" w14:textId="77777777" w:rsidTr="00673AAC">
        <w:tc>
          <w:tcPr>
            <w:tcW w:w="714" w:type="pct"/>
            <w:shd w:val="clear" w:color="auto" w:fill="auto"/>
            <w:vAlign w:val="center"/>
          </w:tcPr>
          <w:p w14:paraId="397F6B4D" w14:textId="42793F28" w:rsidR="00B56471" w:rsidRPr="001676C4" w:rsidRDefault="003635E4" w:rsidP="008A389B">
            <w:pPr>
              <w:jc w:val="center"/>
              <w:rPr>
                <w:rFonts w:ascii="Century Gothic" w:hAnsi="Century Gothic" w:cs="Arial"/>
              </w:rPr>
            </w:pPr>
            <w:r w:rsidRPr="003635E4">
              <w:rPr>
                <w:rFonts w:ascii="Century Gothic" w:hAnsi="Century Gothic" w:cs="Arial"/>
              </w:rPr>
              <w:t xml:space="preserve">541330L </w:t>
            </w:r>
            <w:r w:rsidR="00673AAC" w:rsidRPr="00673AAC">
              <w:rPr>
                <w:rFonts w:ascii="Century Gothic" w:hAnsi="Century Gothic" w:cs="Arial"/>
              </w:rPr>
              <w:t>541330SEC</w:t>
            </w:r>
          </w:p>
        </w:tc>
        <w:tc>
          <w:tcPr>
            <w:tcW w:w="3656" w:type="pct"/>
            <w:shd w:val="clear" w:color="auto" w:fill="auto"/>
            <w:vAlign w:val="center"/>
          </w:tcPr>
          <w:p w14:paraId="68442EBB" w14:textId="77777777" w:rsidR="00B56471" w:rsidRPr="00B56471" w:rsidRDefault="00B56471" w:rsidP="008A389B">
            <w:pPr>
              <w:rPr>
                <w:rFonts w:ascii="Century Gothic" w:hAnsi="Century Gothic"/>
              </w:rPr>
            </w:pPr>
            <w:r w:rsidRPr="00B56471">
              <w:rPr>
                <w:rFonts w:ascii="Century Gothic" w:hAnsi="Century Gothic"/>
              </w:rPr>
              <w:t>System Design &amp; Engineering</w:t>
            </w:r>
          </w:p>
        </w:tc>
        <w:tc>
          <w:tcPr>
            <w:tcW w:w="630" w:type="pct"/>
            <w:shd w:val="clear" w:color="auto" w:fill="auto"/>
            <w:vAlign w:val="center"/>
          </w:tcPr>
          <w:p w14:paraId="1AC199E5" w14:textId="77777777" w:rsidR="00B56471" w:rsidRPr="00B56471" w:rsidRDefault="00B56471" w:rsidP="008A389B">
            <w:pPr>
              <w:rPr>
                <w:rFonts w:ascii="Century Gothic" w:hAnsi="Century Gothic"/>
              </w:rPr>
            </w:pPr>
            <w:r w:rsidRPr="00B56471">
              <w:rPr>
                <w:rFonts w:ascii="Century Gothic" w:hAnsi="Century Gothic"/>
              </w:rPr>
              <w:t xml:space="preserve"> $93.80 </w:t>
            </w:r>
          </w:p>
        </w:tc>
      </w:tr>
      <w:tr w:rsidR="00B56471" w:rsidRPr="00315ECA" w14:paraId="1BBED127" w14:textId="77777777" w:rsidTr="00673AAC">
        <w:tc>
          <w:tcPr>
            <w:tcW w:w="714" w:type="pct"/>
            <w:shd w:val="clear" w:color="auto" w:fill="auto"/>
            <w:vAlign w:val="center"/>
          </w:tcPr>
          <w:p w14:paraId="088F13A0" w14:textId="29F03A78" w:rsidR="00B56471" w:rsidRPr="001676C4" w:rsidRDefault="00673AAC" w:rsidP="008A389B">
            <w:pPr>
              <w:jc w:val="center"/>
              <w:rPr>
                <w:rFonts w:ascii="Century Gothic" w:hAnsi="Century Gothic" w:cs="Arial"/>
              </w:rPr>
            </w:pPr>
            <w:r w:rsidRPr="003635E4">
              <w:rPr>
                <w:rFonts w:ascii="Century Gothic" w:hAnsi="Century Gothic" w:cs="Arial"/>
              </w:rPr>
              <w:t xml:space="preserve">541330L </w:t>
            </w:r>
            <w:r w:rsidRPr="00673AAC">
              <w:rPr>
                <w:rFonts w:ascii="Century Gothic" w:hAnsi="Century Gothic" w:cs="Arial"/>
              </w:rPr>
              <w:t>541330SEC</w:t>
            </w:r>
          </w:p>
        </w:tc>
        <w:tc>
          <w:tcPr>
            <w:tcW w:w="3656" w:type="pct"/>
            <w:shd w:val="clear" w:color="auto" w:fill="auto"/>
            <w:vAlign w:val="center"/>
          </w:tcPr>
          <w:p w14:paraId="73F084A3" w14:textId="77777777" w:rsidR="00B56471" w:rsidRPr="00B56471" w:rsidRDefault="00B56471" w:rsidP="008A389B">
            <w:pPr>
              <w:rPr>
                <w:rFonts w:ascii="Century Gothic" w:hAnsi="Century Gothic"/>
              </w:rPr>
            </w:pPr>
            <w:r w:rsidRPr="00B56471">
              <w:rPr>
                <w:rFonts w:ascii="Century Gothic" w:hAnsi="Century Gothic"/>
              </w:rPr>
              <w:t>Sr. System Design &amp; Engineering</w:t>
            </w:r>
          </w:p>
        </w:tc>
        <w:tc>
          <w:tcPr>
            <w:tcW w:w="630" w:type="pct"/>
            <w:shd w:val="clear" w:color="auto" w:fill="auto"/>
            <w:vAlign w:val="center"/>
          </w:tcPr>
          <w:p w14:paraId="6D1D6529" w14:textId="77777777" w:rsidR="00B56471" w:rsidRPr="00B56471" w:rsidRDefault="00B56471" w:rsidP="008A389B">
            <w:pPr>
              <w:rPr>
                <w:rFonts w:ascii="Century Gothic" w:hAnsi="Century Gothic"/>
              </w:rPr>
            </w:pPr>
            <w:r w:rsidRPr="00B56471">
              <w:rPr>
                <w:rFonts w:ascii="Century Gothic" w:hAnsi="Century Gothic"/>
              </w:rPr>
              <w:t xml:space="preserve"> $157.98 </w:t>
            </w:r>
          </w:p>
        </w:tc>
      </w:tr>
      <w:tr w:rsidR="00673AAC" w:rsidRPr="00315ECA" w14:paraId="6FF695FD" w14:textId="77777777" w:rsidTr="00673AAC">
        <w:tc>
          <w:tcPr>
            <w:tcW w:w="714" w:type="pct"/>
            <w:shd w:val="clear" w:color="auto" w:fill="auto"/>
          </w:tcPr>
          <w:p w14:paraId="4E3DAE97" w14:textId="22267A97" w:rsidR="00673AAC" w:rsidRPr="001676C4" w:rsidRDefault="00673AAC" w:rsidP="00673AAC">
            <w:pPr>
              <w:jc w:val="center"/>
              <w:rPr>
                <w:rFonts w:ascii="Century Gothic" w:hAnsi="Century Gothic" w:cs="Arial"/>
              </w:rPr>
            </w:pPr>
            <w:r w:rsidRPr="00A14A07">
              <w:rPr>
                <w:rFonts w:ascii="Century Gothic" w:hAnsi="Century Gothic" w:cs="Arial"/>
              </w:rPr>
              <w:t>541330L 541330SEC</w:t>
            </w:r>
          </w:p>
        </w:tc>
        <w:tc>
          <w:tcPr>
            <w:tcW w:w="3656" w:type="pct"/>
            <w:shd w:val="clear" w:color="auto" w:fill="auto"/>
            <w:vAlign w:val="center"/>
          </w:tcPr>
          <w:p w14:paraId="2F5FAE9A" w14:textId="77777777" w:rsidR="00673AAC" w:rsidRPr="00B56471" w:rsidRDefault="00673AAC" w:rsidP="00673AAC">
            <w:pPr>
              <w:rPr>
                <w:rFonts w:ascii="Century Gothic" w:hAnsi="Century Gothic"/>
              </w:rPr>
            </w:pPr>
            <w:r w:rsidRPr="00B56471">
              <w:rPr>
                <w:rFonts w:ascii="Century Gothic" w:hAnsi="Century Gothic"/>
              </w:rPr>
              <w:t>Draftsman**</w:t>
            </w:r>
          </w:p>
        </w:tc>
        <w:tc>
          <w:tcPr>
            <w:tcW w:w="630" w:type="pct"/>
            <w:shd w:val="clear" w:color="auto" w:fill="auto"/>
            <w:vAlign w:val="center"/>
          </w:tcPr>
          <w:p w14:paraId="04BA08F7" w14:textId="77777777" w:rsidR="00673AAC" w:rsidRPr="00B56471" w:rsidRDefault="00673AAC" w:rsidP="00673AAC">
            <w:pPr>
              <w:rPr>
                <w:rFonts w:ascii="Century Gothic" w:hAnsi="Century Gothic"/>
              </w:rPr>
            </w:pPr>
            <w:r w:rsidRPr="00B56471">
              <w:rPr>
                <w:rFonts w:ascii="Century Gothic" w:hAnsi="Century Gothic"/>
              </w:rPr>
              <w:t xml:space="preserve"> $88.87 </w:t>
            </w:r>
          </w:p>
        </w:tc>
      </w:tr>
      <w:tr w:rsidR="00673AAC" w:rsidRPr="00315ECA" w14:paraId="06C86FC9" w14:textId="77777777" w:rsidTr="00673AAC">
        <w:tc>
          <w:tcPr>
            <w:tcW w:w="714" w:type="pct"/>
            <w:shd w:val="clear" w:color="auto" w:fill="auto"/>
          </w:tcPr>
          <w:p w14:paraId="27B7CE03" w14:textId="77609200" w:rsidR="00673AAC" w:rsidRPr="001676C4" w:rsidRDefault="00673AAC" w:rsidP="00673AAC">
            <w:pPr>
              <w:jc w:val="center"/>
              <w:rPr>
                <w:rFonts w:ascii="Century Gothic" w:hAnsi="Century Gothic" w:cs="Arial"/>
              </w:rPr>
            </w:pPr>
            <w:r w:rsidRPr="00A14A07">
              <w:rPr>
                <w:rFonts w:ascii="Century Gothic" w:hAnsi="Century Gothic" w:cs="Arial"/>
              </w:rPr>
              <w:t>541330L 541330SEC</w:t>
            </w:r>
          </w:p>
        </w:tc>
        <w:tc>
          <w:tcPr>
            <w:tcW w:w="3656" w:type="pct"/>
            <w:shd w:val="clear" w:color="auto" w:fill="auto"/>
            <w:vAlign w:val="center"/>
          </w:tcPr>
          <w:p w14:paraId="51671691" w14:textId="77777777" w:rsidR="00673AAC" w:rsidRPr="00B56471" w:rsidRDefault="00673AAC" w:rsidP="00673AAC">
            <w:pPr>
              <w:rPr>
                <w:rFonts w:ascii="Century Gothic" w:hAnsi="Century Gothic"/>
              </w:rPr>
            </w:pPr>
            <w:r w:rsidRPr="00B56471">
              <w:rPr>
                <w:rFonts w:ascii="Century Gothic" w:hAnsi="Century Gothic"/>
              </w:rPr>
              <w:t>Graphics Development**</w:t>
            </w:r>
          </w:p>
        </w:tc>
        <w:tc>
          <w:tcPr>
            <w:tcW w:w="630" w:type="pct"/>
            <w:shd w:val="clear" w:color="auto" w:fill="auto"/>
            <w:vAlign w:val="center"/>
          </w:tcPr>
          <w:p w14:paraId="7AD98B78" w14:textId="77777777" w:rsidR="00673AAC" w:rsidRPr="00B56471" w:rsidRDefault="00673AAC" w:rsidP="00673AAC">
            <w:pPr>
              <w:rPr>
                <w:rFonts w:ascii="Century Gothic" w:hAnsi="Century Gothic"/>
              </w:rPr>
            </w:pPr>
            <w:r w:rsidRPr="00B56471">
              <w:rPr>
                <w:rFonts w:ascii="Century Gothic" w:hAnsi="Century Gothic"/>
              </w:rPr>
              <w:t xml:space="preserve"> $41.26 </w:t>
            </w:r>
          </w:p>
        </w:tc>
      </w:tr>
      <w:tr w:rsidR="00673AAC" w:rsidRPr="00315ECA" w14:paraId="0F15E891" w14:textId="77777777" w:rsidTr="00673AAC">
        <w:tc>
          <w:tcPr>
            <w:tcW w:w="714" w:type="pct"/>
            <w:shd w:val="clear" w:color="auto" w:fill="auto"/>
          </w:tcPr>
          <w:p w14:paraId="73AAC51E" w14:textId="4F61F61F" w:rsidR="00673AAC" w:rsidRPr="001676C4" w:rsidRDefault="00673AAC" w:rsidP="00673AAC">
            <w:pPr>
              <w:jc w:val="center"/>
              <w:rPr>
                <w:rFonts w:ascii="Century Gothic" w:hAnsi="Century Gothic" w:cs="Arial"/>
              </w:rPr>
            </w:pPr>
            <w:r w:rsidRPr="00A14A07">
              <w:rPr>
                <w:rFonts w:ascii="Century Gothic" w:hAnsi="Century Gothic" w:cs="Arial"/>
              </w:rPr>
              <w:t>541330L 541330SEC</w:t>
            </w:r>
          </w:p>
        </w:tc>
        <w:tc>
          <w:tcPr>
            <w:tcW w:w="3656" w:type="pct"/>
            <w:shd w:val="clear" w:color="auto" w:fill="auto"/>
            <w:vAlign w:val="center"/>
          </w:tcPr>
          <w:p w14:paraId="7958F3C6" w14:textId="77777777" w:rsidR="00673AAC" w:rsidRPr="00B56471" w:rsidRDefault="00673AAC" w:rsidP="00673AAC">
            <w:pPr>
              <w:rPr>
                <w:rFonts w:ascii="Century Gothic" w:hAnsi="Century Gothic"/>
              </w:rPr>
            </w:pPr>
            <w:r w:rsidRPr="00B56471">
              <w:rPr>
                <w:rFonts w:ascii="Century Gothic" w:hAnsi="Century Gothic"/>
              </w:rPr>
              <w:t>Installation Support/Field Technician**</w:t>
            </w:r>
          </w:p>
        </w:tc>
        <w:tc>
          <w:tcPr>
            <w:tcW w:w="630" w:type="pct"/>
            <w:shd w:val="clear" w:color="auto" w:fill="auto"/>
            <w:vAlign w:val="center"/>
          </w:tcPr>
          <w:p w14:paraId="648CF813" w14:textId="77777777" w:rsidR="00673AAC" w:rsidRPr="00B56471" w:rsidRDefault="00673AAC" w:rsidP="00673AAC">
            <w:pPr>
              <w:rPr>
                <w:rFonts w:ascii="Century Gothic" w:hAnsi="Century Gothic"/>
              </w:rPr>
            </w:pPr>
            <w:r w:rsidRPr="00B56471">
              <w:rPr>
                <w:rFonts w:ascii="Century Gothic" w:hAnsi="Century Gothic"/>
              </w:rPr>
              <w:t xml:space="preserve"> $83.93 </w:t>
            </w:r>
          </w:p>
        </w:tc>
      </w:tr>
      <w:tr w:rsidR="00673AAC" w:rsidRPr="00315ECA" w14:paraId="6F8C33AA" w14:textId="77777777" w:rsidTr="00673AAC">
        <w:tc>
          <w:tcPr>
            <w:tcW w:w="714" w:type="pct"/>
            <w:shd w:val="clear" w:color="auto" w:fill="auto"/>
          </w:tcPr>
          <w:p w14:paraId="2FD9A28A" w14:textId="38A02DB2" w:rsidR="00673AAC" w:rsidRPr="001676C4" w:rsidRDefault="00673AAC" w:rsidP="00673AAC">
            <w:pPr>
              <w:jc w:val="center"/>
              <w:rPr>
                <w:rFonts w:ascii="Century Gothic" w:hAnsi="Century Gothic" w:cs="Arial"/>
              </w:rPr>
            </w:pPr>
            <w:r w:rsidRPr="00A14A07">
              <w:rPr>
                <w:rFonts w:ascii="Century Gothic" w:hAnsi="Century Gothic" w:cs="Arial"/>
              </w:rPr>
              <w:t>541330L 541330SEC</w:t>
            </w:r>
          </w:p>
        </w:tc>
        <w:tc>
          <w:tcPr>
            <w:tcW w:w="3656" w:type="pct"/>
            <w:shd w:val="clear" w:color="auto" w:fill="auto"/>
            <w:vAlign w:val="center"/>
          </w:tcPr>
          <w:p w14:paraId="4B3D5203" w14:textId="77777777" w:rsidR="00673AAC" w:rsidRPr="00B56471" w:rsidRDefault="00673AAC" w:rsidP="00673AAC">
            <w:pPr>
              <w:rPr>
                <w:rFonts w:ascii="Century Gothic" w:hAnsi="Century Gothic"/>
              </w:rPr>
            </w:pPr>
            <w:r w:rsidRPr="00B56471">
              <w:rPr>
                <w:rFonts w:ascii="Century Gothic" w:hAnsi="Century Gothic"/>
              </w:rPr>
              <w:t>Sr. Installation Support/Sr. Field Technician</w:t>
            </w:r>
          </w:p>
        </w:tc>
        <w:tc>
          <w:tcPr>
            <w:tcW w:w="630" w:type="pct"/>
            <w:shd w:val="clear" w:color="auto" w:fill="auto"/>
            <w:vAlign w:val="center"/>
          </w:tcPr>
          <w:p w14:paraId="0A801AAE" w14:textId="77777777" w:rsidR="00673AAC" w:rsidRPr="00B56471" w:rsidRDefault="00673AAC" w:rsidP="00673AAC">
            <w:pPr>
              <w:rPr>
                <w:rFonts w:ascii="Century Gothic" w:hAnsi="Century Gothic"/>
              </w:rPr>
            </w:pPr>
            <w:r w:rsidRPr="00B56471">
              <w:rPr>
                <w:rFonts w:ascii="Century Gothic" w:hAnsi="Century Gothic"/>
              </w:rPr>
              <w:t xml:space="preserve"> $123.43 </w:t>
            </w:r>
          </w:p>
        </w:tc>
      </w:tr>
      <w:tr w:rsidR="00673AAC" w:rsidRPr="00315ECA" w14:paraId="523CE74E" w14:textId="77777777" w:rsidTr="00673AAC">
        <w:tc>
          <w:tcPr>
            <w:tcW w:w="714" w:type="pct"/>
            <w:shd w:val="clear" w:color="auto" w:fill="auto"/>
          </w:tcPr>
          <w:p w14:paraId="4FA94876" w14:textId="21E8D7B1" w:rsidR="00673AAC" w:rsidRPr="001676C4" w:rsidRDefault="00673AAC" w:rsidP="00673AAC">
            <w:pPr>
              <w:jc w:val="center"/>
              <w:rPr>
                <w:rFonts w:ascii="Century Gothic" w:hAnsi="Century Gothic" w:cs="Arial"/>
              </w:rPr>
            </w:pPr>
            <w:r w:rsidRPr="00A14A07">
              <w:rPr>
                <w:rFonts w:ascii="Century Gothic" w:hAnsi="Century Gothic" w:cs="Arial"/>
              </w:rPr>
              <w:t>541330L 541330SEC</w:t>
            </w:r>
          </w:p>
        </w:tc>
        <w:tc>
          <w:tcPr>
            <w:tcW w:w="3656" w:type="pct"/>
            <w:shd w:val="clear" w:color="auto" w:fill="auto"/>
            <w:vAlign w:val="center"/>
          </w:tcPr>
          <w:p w14:paraId="2C4DB966" w14:textId="77777777" w:rsidR="00673AAC" w:rsidRPr="00B56471" w:rsidRDefault="00673AAC" w:rsidP="00673AAC">
            <w:pPr>
              <w:rPr>
                <w:rFonts w:ascii="Century Gothic" w:hAnsi="Century Gothic"/>
              </w:rPr>
            </w:pPr>
            <w:r w:rsidRPr="00B56471">
              <w:rPr>
                <w:rFonts w:ascii="Century Gothic" w:hAnsi="Century Gothic"/>
              </w:rPr>
              <w:t>On Site Programming &amp; Test</w:t>
            </w:r>
          </w:p>
        </w:tc>
        <w:tc>
          <w:tcPr>
            <w:tcW w:w="630" w:type="pct"/>
            <w:shd w:val="clear" w:color="auto" w:fill="auto"/>
            <w:vAlign w:val="center"/>
          </w:tcPr>
          <w:p w14:paraId="3CCE526D" w14:textId="77777777" w:rsidR="00673AAC" w:rsidRPr="00B56471" w:rsidRDefault="00673AAC" w:rsidP="00673AAC">
            <w:pPr>
              <w:rPr>
                <w:rFonts w:ascii="Century Gothic" w:hAnsi="Century Gothic"/>
              </w:rPr>
            </w:pPr>
            <w:r w:rsidRPr="00B56471">
              <w:rPr>
                <w:rFonts w:ascii="Century Gothic" w:hAnsi="Century Gothic"/>
              </w:rPr>
              <w:t xml:space="preserve"> $118.49 </w:t>
            </w:r>
          </w:p>
        </w:tc>
      </w:tr>
      <w:tr w:rsidR="00673AAC" w:rsidRPr="00315ECA" w14:paraId="5077A213" w14:textId="77777777" w:rsidTr="00673AAC">
        <w:tc>
          <w:tcPr>
            <w:tcW w:w="714" w:type="pct"/>
            <w:shd w:val="clear" w:color="auto" w:fill="auto"/>
          </w:tcPr>
          <w:p w14:paraId="77DBFC45" w14:textId="3B5D9D1A" w:rsidR="00673AAC" w:rsidRPr="001676C4" w:rsidRDefault="00673AAC" w:rsidP="00673AAC">
            <w:pPr>
              <w:jc w:val="center"/>
              <w:rPr>
                <w:rFonts w:ascii="Century Gothic" w:hAnsi="Century Gothic" w:cs="Arial"/>
              </w:rPr>
            </w:pPr>
            <w:r w:rsidRPr="00A14A07">
              <w:rPr>
                <w:rFonts w:ascii="Century Gothic" w:hAnsi="Century Gothic" w:cs="Arial"/>
              </w:rPr>
              <w:t>541330L 541330SEC</w:t>
            </w:r>
          </w:p>
        </w:tc>
        <w:tc>
          <w:tcPr>
            <w:tcW w:w="3656" w:type="pct"/>
            <w:shd w:val="clear" w:color="auto" w:fill="auto"/>
            <w:vAlign w:val="center"/>
          </w:tcPr>
          <w:p w14:paraId="4D69C9B8" w14:textId="77777777" w:rsidR="00673AAC" w:rsidRPr="00B56471" w:rsidRDefault="00673AAC" w:rsidP="00673AAC">
            <w:pPr>
              <w:rPr>
                <w:rFonts w:ascii="Century Gothic" w:hAnsi="Century Gothic"/>
              </w:rPr>
            </w:pPr>
            <w:r w:rsidRPr="00B56471">
              <w:rPr>
                <w:rFonts w:ascii="Century Gothic" w:hAnsi="Century Gothic"/>
              </w:rPr>
              <w:t>Acceptance Testing</w:t>
            </w:r>
          </w:p>
        </w:tc>
        <w:tc>
          <w:tcPr>
            <w:tcW w:w="630" w:type="pct"/>
            <w:shd w:val="clear" w:color="auto" w:fill="auto"/>
            <w:vAlign w:val="center"/>
          </w:tcPr>
          <w:p w14:paraId="6E6C6BFC" w14:textId="77777777" w:rsidR="00673AAC" w:rsidRPr="00B56471" w:rsidRDefault="00673AAC" w:rsidP="00673AAC">
            <w:pPr>
              <w:rPr>
                <w:rFonts w:ascii="Century Gothic" w:hAnsi="Century Gothic"/>
              </w:rPr>
            </w:pPr>
            <w:r w:rsidRPr="00B56471">
              <w:rPr>
                <w:rFonts w:ascii="Century Gothic" w:hAnsi="Century Gothic"/>
              </w:rPr>
              <w:t xml:space="preserve"> $118.49 </w:t>
            </w:r>
          </w:p>
        </w:tc>
      </w:tr>
      <w:tr w:rsidR="00673AAC" w:rsidRPr="00315ECA" w14:paraId="17CBF556" w14:textId="77777777" w:rsidTr="00673AAC">
        <w:tc>
          <w:tcPr>
            <w:tcW w:w="714" w:type="pct"/>
            <w:shd w:val="clear" w:color="auto" w:fill="auto"/>
          </w:tcPr>
          <w:p w14:paraId="23B71C5A" w14:textId="48C26C43" w:rsidR="00673AAC" w:rsidRPr="001676C4" w:rsidRDefault="00673AAC" w:rsidP="00673AAC">
            <w:pPr>
              <w:jc w:val="center"/>
              <w:rPr>
                <w:rFonts w:ascii="Century Gothic" w:hAnsi="Century Gothic" w:cs="Arial"/>
              </w:rPr>
            </w:pPr>
            <w:r w:rsidRPr="00A14A07">
              <w:rPr>
                <w:rFonts w:ascii="Century Gothic" w:hAnsi="Century Gothic" w:cs="Arial"/>
              </w:rPr>
              <w:t>541330L 541330SEC</w:t>
            </w:r>
          </w:p>
        </w:tc>
        <w:tc>
          <w:tcPr>
            <w:tcW w:w="3656" w:type="pct"/>
            <w:shd w:val="clear" w:color="auto" w:fill="auto"/>
            <w:vAlign w:val="center"/>
          </w:tcPr>
          <w:p w14:paraId="42C76B4F" w14:textId="77777777" w:rsidR="00673AAC" w:rsidRPr="00B56471" w:rsidRDefault="00673AAC" w:rsidP="00673AAC">
            <w:pPr>
              <w:rPr>
                <w:rFonts w:ascii="Century Gothic" w:hAnsi="Century Gothic"/>
              </w:rPr>
            </w:pPr>
            <w:r w:rsidRPr="00B56471">
              <w:rPr>
                <w:rFonts w:ascii="Century Gothic" w:hAnsi="Century Gothic"/>
              </w:rPr>
              <w:t>Equipment Pre-Programming/Staging</w:t>
            </w:r>
          </w:p>
        </w:tc>
        <w:tc>
          <w:tcPr>
            <w:tcW w:w="630" w:type="pct"/>
            <w:shd w:val="clear" w:color="auto" w:fill="auto"/>
            <w:vAlign w:val="center"/>
          </w:tcPr>
          <w:p w14:paraId="776C7B88" w14:textId="77777777" w:rsidR="00673AAC" w:rsidRPr="00B56471" w:rsidRDefault="00673AAC" w:rsidP="00673AAC">
            <w:pPr>
              <w:rPr>
                <w:rFonts w:ascii="Century Gothic" w:hAnsi="Century Gothic"/>
              </w:rPr>
            </w:pPr>
            <w:r w:rsidRPr="00B56471">
              <w:rPr>
                <w:rFonts w:ascii="Century Gothic" w:hAnsi="Century Gothic"/>
              </w:rPr>
              <w:t xml:space="preserve"> $45.72 </w:t>
            </w:r>
          </w:p>
        </w:tc>
      </w:tr>
      <w:tr w:rsidR="00673AAC" w:rsidRPr="00315ECA" w14:paraId="3CBB9ADA" w14:textId="77777777" w:rsidTr="00673AAC">
        <w:tc>
          <w:tcPr>
            <w:tcW w:w="714" w:type="pct"/>
            <w:shd w:val="clear" w:color="auto" w:fill="auto"/>
          </w:tcPr>
          <w:p w14:paraId="51991307" w14:textId="68984723" w:rsidR="00673AAC" w:rsidRPr="001676C4" w:rsidRDefault="00673AAC" w:rsidP="00673AAC">
            <w:pPr>
              <w:jc w:val="center"/>
              <w:rPr>
                <w:rFonts w:ascii="Century Gothic" w:hAnsi="Century Gothic" w:cs="Arial"/>
              </w:rPr>
            </w:pPr>
            <w:r w:rsidRPr="00740844">
              <w:rPr>
                <w:rFonts w:ascii="Century Gothic" w:hAnsi="Century Gothic" w:cs="Arial"/>
              </w:rPr>
              <w:t>541330L 541330SEC</w:t>
            </w:r>
          </w:p>
        </w:tc>
        <w:tc>
          <w:tcPr>
            <w:tcW w:w="3656" w:type="pct"/>
            <w:shd w:val="clear" w:color="auto" w:fill="auto"/>
            <w:vAlign w:val="center"/>
          </w:tcPr>
          <w:p w14:paraId="787BCEBA" w14:textId="77777777" w:rsidR="00673AAC" w:rsidRPr="00B56471" w:rsidRDefault="00673AAC" w:rsidP="00673AAC">
            <w:pPr>
              <w:rPr>
                <w:rFonts w:ascii="Century Gothic" w:hAnsi="Century Gothic"/>
              </w:rPr>
            </w:pPr>
            <w:r w:rsidRPr="00B56471">
              <w:rPr>
                <w:rFonts w:ascii="Century Gothic" w:hAnsi="Century Gothic"/>
              </w:rPr>
              <w:t>Software Development/Software Engineer II</w:t>
            </w:r>
          </w:p>
        </w:tc>
        <w:tc>
          <w:tcPr>
            <w:tcW w:w="630" w:type="pct"/>
            <w:shd w:val="clear" w:color="auto" w:fill="auto"/>
            <w:vAlign w:val="center"/>
          </w:tcPr>
          <w:p w14:paraId="40B6B7F2" w14:textId="77777777" w:rsidR="00673AAC" w:rsidRPr="00B56471" w:rsidRDefault="00673AAC" w:rsidP="00673AAC">
            <w:pPr>
              <w:rPr>
                <w:rFonts w:ascii="Century Gothic" w:hAnsi="Century Gothic"/>
              </w:rPr>
            </w:pPr>
            <w:r w:rsidRPr="00B56471">
              <w:rPr>
                <w:rFonts w:ascii="Century Gothic" w:hAnsi="Century Gothic"/>
              </w:rPr>
              <w:t xml:space="preserve"> $197.48 </w:t>
            </w:r>
          </w:p>
        </w:tc>
      </w:tr>
      <w:tr w:rsidR="00673AAC" w:rsidRPr="00315ECA" w14:paraId="1A936D10" w14:textId="77777777" w:rsidTr="00673AAC">
        <w:tc>
          <w:tcPr>
            <w:tcW w:w="714" w:type="pct"/>
            <w:shd w:val="clear" w:color="auto" w:fill="auto"/>
          </w:tcPr>
          <w:p w14:paraId="51988E59" w14:textId="28CBE764" w:rsidR="00673AAC" w:rsidRPr="001676C4" w:rsidRDefault="00673AAC" w:rsidP="00673AAC">
            <w:pPr>
              <w:jc w:val="center"/>
              <w:rPr>
                <w:rFonts w:ascii="Century Gothic" w:hAnsi="Century Gothic" w:cs="Arial"/>
              </w:rPr>
            </w:pPr>
            <w:r w:rsidRPr="00740844">
              <w:rPr>
                <w:rFonts w:ascii="Century Gothic" w:hAnsi="Century Gothic" w:cs="Arial"/>
              </w:rPr>
              <w:t>541330L 541330SEC</w:t>
            </w:r>
          </w:p>
        </w:tc>
        <w:tc>
          <w:tcPr>
            <w:tcW w:w="3656" w:type="pct"/>
            <w:shd w:val="clear" w:color="auto" w:fill="auto"/>
            <w:vAlign w:val="center"/>
          </w:tcPr>
          <w:p w14:paraId="6499C50C" w14:textId="77777777" w:rsidR="00673AAC" w:rsidRPr="00B56471" w:rsidRDefault="00673AAC" w:rsidP="00673AAC">
            <w:pPr>
              <w:rPr>
                <w:rFonts w:ascii="Century Gothic" w:hAnsi="Century Gothic"/>
              </w:rPr>
            </w:pPr>
            <w:r w:rsidRPr="00B56471">
              <w:rPr>
                <w:rFonts w:ascii="Century Gothic" w:hAnsi="Century Gothic"/>
              </w:rPr>
              <w:t>Remote Technical Support</w:t>
            </w:r>
          </w:p>
        </w:tc>
        <w:tc>
          <w:tcPr>
            <w:tcW w:w="630" w:type="pct"/>
            <w:shd w:val="clear" w:color="auto" w:fill="auto"/>
            <w:vAlign w:val="center"/>
          </w:tcPr>
          <w:p w14:paraId="7A293998" w14:textId="77777777" w:rsidR="00673AAC" w:rsidRPr="00B56471" w:rsidRDefault="00673AAC" w:rsidP="00673AAC">
            <w:pPr>
              <w:rPr>
                <w:rFonts w:ascii="Century Gothic" w:hAnsi="Century Gothic"/>
              </w:rPr>
            </w:pPr>
            <w:r w:rsidRPr="00B56471">
              <w:rPr>
                <w:rFonts w:ascii="Century Gothic" w:hAnsi="Century Gothic"/>
              </w:rPr>
              <w:t xml:space="preserve"> $83.93 </w:t>
            </w:r>
          </w:p>
        </w:tc>
      </w:tr>
      <w:tr w:rsidR="00673AAC" w:rsidRPr="00315ECA" w14:paraId="580B8FE8" w14:textId="77777777" w:rsidTr="00673AAC">
        <w:tc>
          <w:tcPr>
            <w:tcW w:w="714" w:type="pct"/>
            <w:shd w:val="clear" w:color="auto" w:fill="auto"/>
          </w:tcPr>
          <w:p w14:paraId="38B3EDD4" w14:textId="00D69D74" w:rsidR="00673AAC" w:rsidRPr="001676C4" w:rsidRDefault="00673AAC" w:rsidP="00673AAC">
            <w:pPr>
              <w:jc w:val="center"/>
              <w:rPr>
                <w:rFonts w:ascii="Century Gothic" w:hAnsi="Century Gothic" w:cs="Arial"/>
              </w:rPr>
            </w:pPr>
            <w:r w:rsidRPr="00740844">
              <w:rPr>
                <w:rFonts w:ascii="Century Gothic" w:hAnsi="Century Gothic" w:cs="Arial"/>
              </w:rPr>
              <w:t>541330L 541330SEC</w:t>
            </w:r>
          </w:p>
        </w:tc>
        <w:tc>
          <w:tcPr>
            <w:tcW w:w="3656" w:type="pct"/>
            <w:shd w:val="clear" w:color="auto" w:fill="auto"/>
            <w:vAlign w:val="center"/>
          </w:tcPr>
          <w:p w14:paraId="69B7A3EC" w14:textId="77777777" w:rsidR="00673AAC" w:rsidRPr="00B56471" w:rsidRDefault="00673AAC" w:rsidP="00673AAC">
            <w:pPr>
              <w:rPr>
                <w:rFonts w:ascii="Century Gothic" w:hAnsi="Century Gothic"/>
              </w:rPr>
            </w:pPr>
            <w:r w:rsidRPr="00B56471">
              <w:rPr>
                <w:rFonts w:ascii="Century Gothic" w:hAnsi="Century Gothic"/>
              </w:rPr>
              <w:t>Assembly &amp; Fabrication</w:t>
            </w:r>
          </w:p>
        </w:tc>
        <w:tc>
          <w:tcPr>
            <w:tcW w:w="630" w:type="pct"/>
            <w:shd w:val="clear" w:color="auto" w:fill="auto"/>
            <w:vAlign w:val="center"/>
          </w:tcPr>
          <w:p w14:paraId="451880A2" w14:textId="77777777" w:rsidR="00673AAC" w:rsidRPr="00B56471" w:rsidRDefault="00673AAC" w:rsidP="00673AAC">
            <w:pPr>
              <w:rPr>
                <w:rFonts w:ascii="Century Gothic" w:hAnsi="Century Gothic"/>
              </w:rPr>
            </w:pPr>
            <w:r w:rsidRPr="00B56471">
              <w:rPr>
                <w:rFonts w:ascii="Century Gothic" w:hAnsi="Century Gothic"/>
              </w:rPr>
              <w:t xml:space="preserve"> $44.43 </w:t>
            </w:r>
          </w:p>
        </w:tc>
      </w:tr>
      <w:tr w:rsidR="00673AAC" w:rsidRPr="00315ECA" w14:paraId="39F529E7" w14:textId="77777777" w:rsidTr="00673AAC">
        <w:tc>
          <w:tcPr>
            <w:tcW w:w="714" w:type="pct"/>
            <w:shd w:val="clear" w:color="auto" w:fill="auto"/>
          </w:tcPr>
          <w:p w14:paraId="680ABD56" w14:textId="27727DE7" w:rsidR="00673AAC" w:rsidRPr="001676C4" w:rsidRDefault="00673AAC" w:rsidP="00673AAC">
            <w:pPr>
              <w:jc w:val="center"/>
              <w:rPr>
                <w:rFonts w:ascii="Century Gothic" w:hAnsi="Century Gothic" w:cs="Arial"/>
              </w:rPr>
            </w:pPr>
            <w:r w:rsidRPr="00740844">
              <w:rPr>
                <w:rFonts w:ascii="Century Gothic" w:hAnsi="Century Gothic" w:cs="Arial"/>
              </w:rPr>
              <w:t>541330L 541330SEC</w:t>
            </w:r>
          </w:p>
        </w:tc>
        <w:tc>
          <w:tcPr>
            <w:tcW w:w="3656" w:type="pct"/>
            <w:shd w:val="clear" w:color="auto" w:fill="auto"/>
            <w:vAlign w:val="center"/>
          </w:tcPr>
          <w:p w14:paraId="7F0E79A2" w14:textId="77777777" w:rsidR="00673AAC" w:rsidRPr="00B56471" w:rsidRDefault="00673AAC" w:rsidP="00673AAC">
            <w:pPr>
              <w:rPr>
                <w:rFonts w:ascii="Century Gothic" w:hAnsi="Century Gothic"/>
              </w:rPr>
            </w:pPr>
            <w:r w:rsidRPr="00B56471">
              <w:rPr>
                <w:rFonts w:ascii="Century Gothic" w:hAnsi="Century Gothic"/>
              </w:rPr>
              <w:t>Database Conversion/Systems Engineer I</w:t>
            </w:r>
          </w:p>
        </w:tc>
        <w:tc>
          <w:tcPr>
            <w:tcW w:w="630" w:type="pct"/>
            <w:shd w:val="clear" w:color="auto" w:fill="auto"/>
            <w:vAlign w:val="center"/>
          </w:tcPr>
          <w:p w14:paraId="695D438B" w14:textId="77777777" w:rsidR="00673AAC" w:rsidRPr="00B56471" w:rsidRDefault="00673AAC" w:rsidP="00673AAC">
            <w:pPr>
              <w:rPr>
                <w:rFonts w:ascii="Century Gothic" w:hAnsi="Century Gothic"/>
              </w:rPr>
            </w:pPr>
            <w:r w:rsidRPr="00B56471">
              <w:rPr>
                <w:rFonts w:ascii="Century Gothic" w:hAnsi="Century Gothic"/>
              </w:rPr>
              <w:t xml:space="preserve"> $157.98 </w:t>
            </w:r>
          </w:p>
        </w:tc>
      </w:tr>
      <w:tr w:rsidR="00673AAC" w:rsidRPr="00315ECA" w14:paraId="6E8097F6" w14:textId="77777777" w:rsidTr="00673AAC">
        <w:tc>
          <w:tcPr>
            <w:tcW w:w="714" w:type="pct"/>
            <w:shd w:val="clear" w:color="auto" w:fill="auto"/>
          </w:tcPr>
          <w:p w14:paraId="1B8A160B" w14:textId="48BDE9F8" w:rsidR="00673AAC" w:rsidRPr="001676C4" w:rsidRDefault="00673AAC" w:rsidP="00673AAC">
            <w:pPr>
              <w:jc w:val="center"/>
              <w:rPr>
                <w:rFonts w:ascii="Century Gothic" w:hAnsi="Century Gothic" w:cs="Arial"/>
              </w:rPr>
            </w:pPr>
            <w:r w:rsidRPr="00740844">
              <w:rPr>
                <w:rFonts w:ascii="Century Gothic" w:hAnsi="Century Gothic" w:cs="Arial"/>
              </w:rPr>
              <w:t>541330L 541330SEC</w:t>
            </w:r>
          </w:p>
        </w:tc>
        <w:tc>
          <w:tcPr>
            <w:tcW w:w="3656" w:type="pct"/>
            <w:shd w:val="clear" w:color="auto" w:fill="auto"/>
            <w:vAlign w:val="center"/>
          </w:tcPr>
          <w:p w14:paraId="1B7C693B" w14:textId="77777777" w:rsidR="00673AAC" w:rsidRPr="00B56471" w:rsidRDefault="00673AAC" w:rsidP="00673AAC">
            <w:pPr>
              <w:rPr>
                <w:rFonts w:ascii="Century Gothic" w:hAnsi="Century Gothic"/>
              </w:rPr>
            </w:pPr>
            <w:r w:rsidRPr="00B56471">
              <w:rPr>
                <w:rFonts w:ascii="Century Gothic" w:hAnsi="Century Gothic"/>
              </w:rPr>
              <w:t>Field Engineer</w:t>
            </w:r>
          </w:p>
        </w:tc>
        <w:tc>
          <w:tcPr>
            <w:tcW w:w="630" w:type="pct"/>
            <w:shd w:val="clear" w:color="auto" w:fill="auto"/>
            <w:vAlign w:val="center"/>
          </w:tcPr>
          <w:p w14:paraId="0EDDCFFB" w14:textId="77777777" w:rsidR="00673AAC" w:rsidRPr="00B56471" w:rsidRDefault="00673AAC" w:rsidP="00673AAC">
            <w:pPr>
              <w:rPr>
                <w:rFonts w:ascii="Century Gothic" w:hAnsi="Century Gothic"/>
              </w:rPr>
            </w:pPr>
            <w:r w:rsidRPr="00B56471">
              <w:rPr>
                <w:rFonts w:ascii="Century Gothic" w:hAnsi="Century Gothic"/>
              </w:rPr>
              <w:t xml:space="preserve"> $108.61 </w:t>
            </w:r>
          </w:p>
        </w:tc>
      </w:tr>
      <w:tr w:rsidR="00673AAC" w:rsidRPr="00315ECA" w14:paraId="18711850" w14:textId="77777777" w:rsidTr="00673AAC">
        <w:tc>
          <w:tcPr>
            <w:tcW w:w="714" w:type="pct"/>
            <w:shd w:val="clear" w:color="auto" w:fill="auto"/>
          </w:tcPr>
          <w:p w14:paraId="3E90CA03" w14:textId="10EBF623" w:rsidR="00673AAC" w:rsidRPr="001676C4" w:rsidRDefault="00673AAC" w:rsidP="00673AAC">
            <w:pPr>
              <w:jc w:val="center"/>
              <w:rPr>
                <w:rFonts w:ascii="Century Gothic" w:hAnsi="Century Gothic" w:cs="Arial"/>
              </w:rPr>
            </w:pPr>
            <w:r w:rsidRPr="00740844">
              <w:rPr>
                <w:rFonts w:ascii="Century Gothic" w:hAnsi="Century Gothic" w:cs="Arial"/>
              </w:rPr>
              <w:lastRenderedPageBreak/>
              <w:t>541330L 541330SEC</w:t>
            </w:r>
          </w:p>
        </w:tc>
        <w:tc>
          <w:tcPr>
            <w:tcW w:w="3656" w:type="pct"/>
            <w:shd w:val="clear" w:color="auto" w:fill="auto"/>
            <w:vAlign w:val="center"/>
          </w:tcPr>
          <w:p w14:paraId="53A29CB8" w14:textId="77777777" w:rsidR="00673AAC" w:rsidRPr="00B56471" w:rsidRDefault="00673AAC" w:rsidP="00673AAC">
            <w:pPr>
              <w:rPr>
                <w:rFonts w:ascii="Century Gothic" w:hAnsi="Century Gothic"/>
              </w:rPr>
            </w:pPr>
            <w:r w:rsidRPr="00B56471">
              <w:rPr>
                <w:rFonts w:ascii="Century Gothic" w:hAnsi="Century Gothic"/>
              </w:rPr>
              <w:t>Sr. Field Engineer</w:t>
            </w:r>
          </w:p>
        </w:tc>
        <w:tc>
          <w:tcPr>
            <w:tcW w:w="630" w:type="pct"/>
            <w:shd w:val="clear" w:color="auto" w:fill="auto"/>
            <w:vAlign w:val="center"/>
          </w:tcPr>
          <w:p w14:paraId="20633190" w14:textId="77777777" w:rsidR="00673AAC" w:rsidRPr="00B56471" w:rsidRDefault="00673AAC" w:rsidP="00673AAC">
            <w:pPr>
              <w:rPr>
                <w:rFonts w:ascii="Century Gothic" w:hAnsi="Century Gothic"/>
              </w:rPr>
            </w:pPr>
            <w:r w:rsidRPr="00B56471">
              <w:rPr>
                <w:rFonts w:ascii="Century Gothic" w:hAnsi="Century Gothic"/>
              </w:rPr>
              <w:t xml:space="preserve"> $118.49 </w:t>
            </w:r>
          </w:p>
        </w:tc>
      </w:tr>
      <w:tr w:rsidR="00673AAC" w:rsidRPr="00315ECA" w14:paraId="4D35F5A7" w14:textId="77777777" w:rsidTr="008A0BF3">
        <w:tc>
          <w:tcPr>
            <w:tcW w:w="714" w:type="pct"/>
            <w:shd w:val="clear" w:color="auto" w:fill="auto"/>
          </w:tcPr>
          <w:p w14:paraId="4D83773B" w14:textId="14FE4DB8" w:rsidR="00673AAC" w:rsidRPr="001676C4" w:rsidRDefault="00673AAC" w:rsidP="00673AAC">
            <w:pPr>
              <w:jc w:val="center"/>
              <w:rPr>
                <w:rFonts w:ascii="Century Gothic" w:hAnsi="Century Gothic" w:cs="Arial"/>
              </w:rPr>
            </w:pPr>
            <w:r w:rsidRPr="00DA551C">
              <w:rPr>
                <w:rFonts w:ascii="Century Gothic" w:hAnsi="Century Gothic" w:cs="Arial"/>
              </w:rPr>
              <w:t>541330L 541330SEC</w:t>
            </w:r>
          </w:p>
        </w:tc>
        <w:tc>
          <w:tcPr>
            <w:tcW w:w="3656" w:type="pct"/>
            <w:shd w:val="clear" w:color="auto" w:fill="auto"/>
            <w:vAlign w:val="center"/>
          </w:tcPr>
          <w:p w14:paraId="4781F75D" w14:textId="77777777" w:rsidR="00673AAC" w:rsidRPr="00B56471" w:rsidRDefault="00673AAC" w:rsidP="00673AAC">
            <w:pPr>
              <w:rPr>
                <w:rFonts w:ascii="Century Gothic" w:hAnsi="Century Gothic"/>
              </w:rPr>
            </w:pPr>
            <w:r w:rsidRPr="00B56471">
              <w:rPr>
                <w:rFonts w:ascii="Century Gothic" w:hAnsi="Century Gothic"/>
              </w:rPr>
              <w:t>Manager, Product Training &amp; Documentation**</w:t>
            </w:r>
          </w:p>
        </w:tc>
        <w:tc>
          <w:tcPr>
            <w:tcW w:w="630" w:type="pct"/>
            <w:shd w:val="clear" w:color="auto" w:fill="auto"/>
            <w:vAlign w:val="center"/>
          </w:tcPr>
          <w:p w14:paraId="5FFB77F6" w14:textId="77777777" w:rsidR="00673AAC" w:rsidRPr="00B56471" w:rsidRDefault="00673AAC" w:rsidP="00673AAC">
            <w:pPr>
              <w:rPr>
                <w:rFonts w:ascii="Century Gothic" w:hAnsi="Century Gothic"/>
              </w:rPr>
            </w:pPr>
            <w:r w:rsidRPr="00B56471">
              <w:rPr>
                <w:rFonts w:ascii="Century Gothic" w:hAnsi="Century Gothic"/>
              </w:rPr>
              <w:t xml:space="preserve"> $93.80 </w:t>
            </w:r>
          </w:p>
        </w:tc>
      </w:tr>
      <w:tr w:rsidR="00673AAC" w:rsidRPr="00315ECA" w14:paraId="0D9221C5" w14:textId="77777777" w:rsidTr="008A0BF3">
        <w:tc>
          <w:tcPr>
            <w:tcW w:w="714" w:type="pct"/>
            <w:shd w:val="clear" w:color="auto" w:fill="auto"/>
          </w:tcPr>
          <w:p w14:paraId="5832E075" w14:textId="22B8A669" w:rsidR="00673AAC" w:rsidRPr="001676C4" w:rsidRDefault="00673AAC" w:rsidP="00673AAC">
            <w:pPr>
              <w:jc w:val="center"/>
              <w:rPr>
                <w:rFonts w:ascii="Century Gothic" w:hAnsi="Century Gothic" w:cs="Arial"/>
              </w:rPr>
            </w:pPr>
            <w:r w:rsidRPr="00DA551C">
              <w:rPr>
                <w:rFonts w:ascii="Century Gothic" w:hAnsi="Century Gothic" w:cs="Arial"/>
              </w:rPr>
              <w:t>541330L 541330SEC</w:t>
            </w:r>
          </w:p>
        </w:tc>
        <w:tc>
          <w:tcPr>
            <w:tcW w:w="3656" w:type="pct"/>
            <w:shd w:val="clear" w:color="auto" w:fill="auto"/>
            <w:vAlign w:val="center"/>
          </w:tcPr>
          <w:p w14:paraId="32D9C7F7" w14:textId="77777777" w:rsidR="00673AAC" w:rsidRPr="00B56471" w:rsidRDefault="00673AAC" w:rsidP="00673AAC">
            <w:pPr>
              <w:rPr>
                <w:rFonts w:ascii="Century Gothic" w:hAnsi="Century Gothic"/>
              </w:rPr>
            </w:pPr>
            <w:r w:rsidRPr="00B56471">
              <w:rPr>
                <w:rFonts w:ascii="Century Gothic" w:hAnsi="Century Gothic"/>
              </w:rPr>
              <w:t>Training Instruction, Standard</w:t>
            </w:r>
          </w:p>
        </w:tc>
        <w:tc>
          <w:tcPr>
            <w:tcW w:w="630" w:type="pct"/>
            <w:shd w:val="clear" w:color="auto" w:fill="auto"/>
            <w:vAlign w:val="center"/>
          </w:tcPr>
          <w:p w14:paraId="67D911F0" w14:textId="77777777" w:rsidR="00673AAC" w:rsidRPr="00B56471" w:rsidRDefault="00673AAC" w:rsidP="00673AAC">
            <w:pPr>
              <w:rPr>
                <w:rFonts w:ascii="Century Gothic" w:hAnsi="Century Gothic"/>
              </w:rPr>
            </w:pPr>
            <w:r w:rsidRPr="00B56471">
              <w:rPr>
                <w:rFonts w:ascii="Century Gothic" w:hAnsi="Century Gothic"/>
              </w:rPr>
              <w:t xml:space="preserve"> $93.80 </w:t>
            </w:r>
          </w:p>
        </w:tc>
      </w:tr>
      <w:tr w:rsidR="00673AAC" w:rsidRPr="00315ECA" w14:paraId="7A5DEFDB" w14:textId="77777777" w:rsidTr="008A0BF3">
        <w:tc>
          <w:tcPr>
            <w:tcW w:w="714" w:type="pct"/>
            <w:shd w:val="clear" w:color="auto" w:fill="auto"/>
          </w:tcPr>
          <w:p w14:paraId="696C7937" w14:textId="1C86CDEB" w:rsidR="00673AAC" w:rsidRPr="001676C4" w:rsidRDefault="00673AAC" w:rsidP="00673AAC">
            <w:pPr>
              <w:jc w:val="center"/>
              <w:rPr>
                <w:rFonts w:ascii="Century Gothic" w:hAnsi="Century Gothic" w:cs="Arial"/>
              </w:rPr>
            </w:pPr>
            <w:r w:rsidRPr="00DA551C">
              <w:rPr>
                <w:rFonts w:ascii="Century Gothic" w:hAnsi="Century Gothic" w:cs="Arial"/>
              </w:rPr>
              <w:t>541330L 541330SEC</w:t>
            </w:r>
          </w:p>
        </w:tc>
        <w:tc>
          <w:tcPr>
            <w:tcW w:w="3656" w:type="pct"/>
            <w:shd w:val="clear" w:color="auto" w:fill="auto"/>
            <w:vAlign w:val="center"/>
          </w:tcPr>
          <w:p w14:paraId="01731A76" w14:textId="77777777" w:rsidR="00673AAC" w:rsidRPr="00B56471" w:rsidRDefault="00673AAC" w:rsidP="00673AAC">
            <w:pPr>
              <w:rPr>
                <w:rFonts w:ascii="Century Gothic" w:hAnsi="Century Gothic"/>
              </w:rPr>
            </w:pPr>
            <w:r w:rsidRPr="00B56471">
              <w:rPr>
                <w:rFonts w:ascii="Century Gothic" w:hAnsi="Century Gothic"/>
              </w:rPr>
              <w:t>Training Instruction, VICADS</w:t>
            </w:r>
          </w:p>
        </w:tc>
        <w:tc>
          <w:tcPr>
            <w:tcW w:w="630" w:type="pct"/>
            <w:shd w:val="clear" w:color="auto" w:fill="auto"/>
            <w:vAlign w:val="center"/>
          </w:tcPr>
          <w:p w14:paraId="37CACE6D" w14:textId="77777777" w:rsidR="00673AAC" w:rsidRPr="00B56471" w:rsidRDefault="00673AAC" w:rsidP="00673AAC">
            <w:pPr>
              <w:rPr>
                <w:rFonts w:ascii="Century Gothic" w:hAnsi="Century Gothic"/>
              </w:rPr>
            </w:pPr>
            <w:r w:rsidRPr="00B56471">
              <w:rPr>
                <w:rFonts w:ascii="Century Gothic" w:hAnsi="Century Gothic"/>
              </w:rPr>
              <w:t xml:space="preserve"> $60.80 </w:t>
            </w:r>
          </w:p>
        </w:tc>
      </w:tr>
      <w:tr w:rsidR="00673AAC" w:rsidRPr="00315ECA" w14:paraId="5CA00E70" w14:textId="77777777" w:rsidTr="008A0BF3">
        <w:tc>
          <w:tcPr>
            <w:tcW w:w="714" w:type="pct"/>
            <w:shd w:val="clear" w:color="auto" w:fill="auto"/>
          </w:tcPr>
          <w:p w14:paraId="04BB2D98" w14:textId="79B76883" w:rsidR="00673AAC" w:rsidRPr="001676C4" w:rsidRDefault="00673AAC" w:rsidP="00673AAC">
            <w:pPr>
              <w:jc w:val="center"/>
              <w:rPr>
                <w:rFonts w:ascii="Century Gothic" w:hAnsi="Century Gothic" w:cs="Arial"/>
              </w:rPr>
            </w:pPr>
            <w:r w:rsidRPr="00DA551C">
              <w:rPr>
                <w:rFonts w:ascii="Century Gothic" w:hAnsi="Century Gothic" w:cs="Arial"/>
              </w:rPr>
              <w:t>541330L 541330SEC</w:t>
            </w:r>
          </w:p>
        </w:tc>
        <w:tc>
          <w:tcPr>
            <w:tcW w:w="3656" w:type="pct"/>
            <w:shd w:val="clear" w:color="auto" w:fill="auto"/>
            <w:vAlign w:val="center"/>
          </w:tcPr>
          <w:p w14:paraId="1BD0C589" w14:textId="77777777" w:rsidR="00673AAC" w:rsidRPr="00B56471" w:rsidRDefault="00673AAC" w:rsidP="00673AAC">
            <w:pPr>
              <w:rPr>
                <w:rFonts w:ascii="Century Gothic" w:hAnsi="Century Gothic"/>
              </w:rPr>
            </w:pPr>
            <w:r w:rsidRPr="00B56471">
              <w:rPr>
                <w:rFonts w:ascii="Century Gothic" w:hAnsi="Century Gothic"/>
              </w:rPr>
              <w:t xml:space="preserve">VICADS Operation &amp; Administration Course, Per Student </w:t>
            </w:r>
          </w:p>
        </w:tc>
        <w:tc>
          <w:tcPr>
            <w:tcW w:w="630" w:type="pct"/>
            <w:shd w:val="clear" w:color="auto" w:fill="auto"/>
            <w:vAlign w:val="center"/>
          </w:tcPr>
          <w:p w14:paraId="3336E947" w14:textId="77777777" w:rsidR="00673AAC" w:rsidRPr="00B56471" w:rsidRDefault="00673AAC" w:rsidP="00673AAC">
            <w:pPr>
              <w:rPr>
                <w:rFonts w:ascii="Century Gothic" w:hAnsi="Century Gothic"/>
              </w:rPr>
            </w:pPr>
            <w:r w:rsidRPr="00B56471">
              <w:rPr>
                <w:rFonts w:ascii="Century Gothic" w:hAnsi="Century Gothic"/>
              </w:rPr>
              <w:t xml:space="preserve"> $1,777.33 </w:t>
            </w:r>
          </w:p>
        </w:tc>
      </w:tr>
      <w:tr w:rsidR="00673AAC" w:rsidRPr="00315ECA" w14:paraId="6D25B5CB" w14:textId="77777777" w:rsidTr="008A0BF3">
        <w:tc>
          <w:tcPr>
            <w:tcW w:w="714" w:type="pct"/>
            <w:shd w:val="clear" w:color="auto" w:fill="auto"/>
          </w:tcPr>
          <w:p w14:paraId="32DEDE93" w14:textId="603B50E7" w:rsidR="00673AAC" w:rsidRPr="001676C4" w:rsidRDefault="00673AAC" w:rsidP="00673AAC">
            <w:pPr>
              <w:jc w:val="center"/>
              <w:rPr>
                <w:rFonts w:ascii="Century Gothic" w:hAnsi="Century Gothic" w:cs="Arial"/>
              </w:rPr>
            </w:pPr>
            <w:r w:rsidRPr="00DA551C">
              <w:rPr>
                <w:rFonts w:ascii="Century Gothic" w:hAnsi="Century Gothic" w:cs="Arial"/>
              </w:rPr>
              <w:t>541330L 541330SEC</w:t>
            </w:r>
          </w:p>
        </w:tc>
        <w:tc>
          <w:tcPr>
            <w:tcW w:w="3656" w:type="pct"/>
            <w:shd w:val="clear" w:color="auto" w:fill="auto"/>
            <w:vAlign w:val="center"/>
          </w:tcPr>
          <w:p w14:paraId="2B0D7A0E" w14:textId="77777777" w:rsidR="00673AAC" w:rsidRPr="00B56471" w:rsidRDefault="00673AAC" w:rsidP="00673AAC">
            <w:pPr>
              <w:rPr>
                <w:rFonts w:ascii="Century Gothic" w:hAnsi="Century Gothic"/>
              </w:rPr>
            </w:pPr>
            <w:r w:rsidRPr="00B56471">
              <w:rPr>
                <w:rFonts w:ascii="Century Gothic" w:hAnsi="Century Gothic"/>
              </w:rPr>
              <w:t>Sr. Program Management</w:t>
            </w:r>
          </w:p>
        </w:tc>
        <w:tc>
          <w:tcPr>
            <w:tcW w:w="630" w:type="pct"/>
            <w:shd w:val="clear" w:color="auto" w:fill="auto"/>
            <w:vAlign w:val="center"/>
          </w:tcPr>
          <w:p w14:paraId="3F103DF5" w14:textId="77777777" w:rsidR="00673AAC" w:rsidRPr="00B56471" w:rsidRDefault="00673AAC" w:rsidP="00673AAC">
            <w:pPr>
              <w:rPr>
                <w:rFonts w:ascii="Century Gothic" w:hAnsi="Century Gothic"/>
              </w:rPr>
            </w:pPr>
            <w:r w:rsidRPr="00B56471">
              <w:rPr>
                <w:rFonts w:ascii="Century Gothic" w:hAnsi="Century Gothic"/>
              </w:rPr>
              <w:t xml:space="preserve"> $157.98 </w:t>
            </w:r>
          </w:p>
        </w:tc>
      </w:tr>
      <w:tr w:rsidR="00673AAC" w:rsidRPr="00315ECA" w14:paraId="010744C5" w14:textId="77777777" w:rsidTr="008A0BF3">
        <w:tc>
          <w:tcPr>
            <w:tcW w:w="714" w:type="pct"/>
            <w:shd w:val="clear" w:color="auto" w:fill="auto"/>
          </w:tcPr>
          <w:p w14:paraId="7FF5995E" w14:textId="12ECEA09" w:rsidR="00673AAC" w:rsidRPr="001676C4" w:rsidRDefault="00673AAC" w:rsidP="00673AAC">
            <w:pPr>
              <w:jc w:val="center"/>
              <w:rPr>
                <w:rFonts w:ascii="Century Gothic" w:hAnsi="Century Gothic" w:cs="Arial"/>
              </w:rPr>
            </w:pPr>
            <w:r w:rsidRPr="00DA551C">
              <w:rPr>
                <w:rFonts w:ascii="Century Gothic" w:hAnsi="Century Gothic" w:cs="Arial"/>
              </w:rPr>
              <w:t>541330L 541330SEC</w:t>
            </w:r>
          </w:p>
        </w:tc>
        <w:tc>
          <w:tcPr>
            <w:tcW w:w="3656" w:type="pct"/>
            <w:shd w:val="clear" w:color="auto" w:fill="auto"/>
            <w:vAlign w:val="center"/>
          </w:tcPr>
          <w:p w14:paraId="0C09B1DF" w14:textId="77777777" w:rsidR="00673AAC" w:rsidRPr="00B56471" w:rsidRDefault="00673AAC" w:rsidP="00673AAC">
            <w:pPr>
              <w:rPr>
                <w:rFonts w:ascii="Century Gothic" w:hAnsi="Century Gothic"/>
              </w:rPr>
            </w:pPr>
            <w:r w:rsidRPr="00B56471">
              <w:rPr>
                <w:rFonts w:ascii="Century Gothic" w:hAnsi="Century Gothic"/>
              </w:rPr>
              <w:t>Program Management (Indirect)</w:t>
            </w:r>
          </w:p>
        </w:tc>
        <w:tc>
          <w:tcPr>
            <w:tcW w:w="630" w:type="pct"/>
            <w:shd w:val="clear" w:color="auto" w:fill="auto"/>
            <w:vAlign w:val="center"/>
          </w:tcPr>
          <w:p w14:paraId="6AF98243" w14:textId="77777777" w:rsidR="00673AAC" w:rsidRPr="00B56471" w:rsidRDefault="00673AAC" w:rsidP="00673AAC">
            <w:pPr>
              <w:rPr>
                <w:rFonts w:ascii="Century Gothic" w:hAnsi="Century Gothic"/>
              </w:rPr>
            </w:pPr>
            <w:r w:rsidRPr="00B56471">
              <w:rPr>
                <w:rFonts w:ascii="Century Gothic" w:hAnsi="Century Gothic"/>
              </w:rPr>
              <w:t xml:space="preserve"> $123.43 </w:t>
            </w:r>
          </w:p>
        </w:tc>
      </w:tr>
      <w:tr w:rsidR="00673AAC" w:rsidRPr="00315ECA" w14:paraId="0E937367" w14:textId="77777777" w:rsidTr="008A0BF3">
        <w:tc>
          <w:tcPr>
            <w:tcW w:w="714" w:type="pct"/>
            <w:shd w:val="clear" w:color="auto" w:fill="auto"/>
          </w:tcPr>
          <w:p w14:paraId="27B1FA6D" w14:textId="60BA5C95" w:rsidR="00673AAC" w:rsidRPr="001676C4" w:rsidRDefault="00673AAC" w:rsidP="00673AAC">
            <w:pPr>
              <w:jc w:val="center"/>
              <w:rPr>
                <w:rFonts w:ascii="Century Gothic" w:hAnsi="Century Gothic" w:cs="Arial"/>
              </w:rPr>
            </w:pPr>
            <w:r w:rsidRPr="00DA551C">
              <w:rPr>
                <w:rFonts w:ascii="Century Gothic" w:hAnsi="Century Gothic" w:cs="Arial"/>
              </w:rPr>
              <w:t>541330L 541330SEC</w:t>
            </w:r>
          </w:p>
        </w:tc>
        <w:tc>
          <w:tcPr>
            <w:tcW w:w="3656" w:type="pct"/>
            <w:shd w:val="clear" w:color="auto" w:fill="auto"/>
            <w:vAlign w:val="center"/>
          </w:tcPr>
          <w:p w14:paraId="71E0FA34" w14:textId="77777777" w:rsidR="00673AAC" w:rsidRPr="00B56471" w:rsidRDefault="00673AAC" w:rsidP="00673AAC">
            <w:pPr>
              <w:rPr>
                <w:rFonts w:ascii="Century Gothic" w:hAnsi="Century Gothic"/>
              </w:rPr>
            </w:pPr>
            <w:r w:rsidRPr="00B56471">
              <w:rPr>
                <w:rFonts w:ascii="Century Gothic" w:hAnsi="Century Gothic"/>
              </w:rPr>
              <w:t>Sr. Project Manager</w:t>
            </w:r>
          </w:p>
        </w:tc>
        <w:tc>
          <w:tcPr>
            <w:tcW w:w="630" w:type="pct"/>
            <w:shd w:val="clear" w:color="auto" w:fill="auto"/>
            <w:vAlign w:val="center"/>
          </w:tcPr>
          <w:p w14:paraId="5EEB93D6" w14:textId="77777777" w:rsidR="00673AAC" w:rsidRPr="00B56471" w:rsidRDefault="00673AAC" w:rsidP="00673AAC">
            <w:pPr>
              <w:rPr>
                <w:rFonts w:ascii="Century Gothic" w:hAnsi="Century Gothic"/>
              </w:rPr>
            </w:pPr>
            <w:r w:rsidRPr="00B56471">
              <w:rPr>
                <w:rFonts w:ascii="Century Gothic" w:hAnsi="Century Gothic"/>
              </w:rPr>
              <w:t xml:space="preserve"> $157.98 </w:t>
            </w:r>
          </w:p>
        </w:tc>
      </w:tr>
      <w:tr w:rsidR="00673AAC" w:rsidRPr="00315ECA" w14:paraId="61A14DF7" w14:textId="77777777" w:rsidTr="008A0BF3">
        <w:tc>
          <w:tcPr>
            <w:tcW w:w="714" w:type="pct"/>
            <w:shd w:val="clear" w:color="auto" w:fill="auto"/>
          </w:tcPr>
          <w:p w14:paraId="3E1C90F9" w14:textId="5D8C1DC1" w:rsidR="00673AAC" w:rsidRPr="001676C4" w:rsidRDefault="00673AAC" w:rsidP="00673AAC">
            <w:pPr>
              <w:jc w:val="center"/>
              <w:rPr>
                <w:rFonts w:ascii="Century Gothic" w:hAnsi="Century Gothic" w:cs="Arial"/>
              </w:rPr>
            </w:pPr>
            <w:r w:rsidRPr="00DA551C">
              <w:rPr>
                <w:rFonts w:ascii="Century Gothic" w:hAnsi="Century Gothic" w:cs="Arial"/>
              </w:rPr>
              <w:t>541330L 541330SEC</w:t>
            </w:r>
          </w:p>
        </w:tc>
        <w:tc>
          <w:tcPr>
            <w:tcW w:w="3656" w:type="pct"/>
            <w:shd w:val="clear" w:color="auto" w:fill="auto"/>
            <w:vAlign w:val="center"/>
          </w:tcPr>
          <w:p w14:paraId="68F27952" w14:textId="77777777" w:rsidR="00673AAC" w:rsidRPr="00B56471" w:rsidRDefault="00673AAC" w:rsidP="00673AAC">
            <w:pPr>
              <w:rPr>
                <w:rFonts w:ascii="Century Gothic" w:hAnsi="Century Gothic"/>
              </w:rPr>
            </w:pPr>
            <w:r w:rsidRPr="00B56471">
              <w:rPr>
                <w:rFonts w:ascii="Century Gothic" w:hAnsi="Century Gothic"/>
              </w:rPr>
              <w:t>Project Manager</w:t>
            </w:r>
          </w:p>
        </w:tc>
        <w:tc>
          <w:tcPr>
            <w:tcW w:w="630" w:type="pct"/>
            <w:shd w:val="clear" w:color="auto" w:fill="auto"/>
            <w:vAlign w:val="center"/>
          </w:tcPr>
          <w:p w14:paraId="392528F7" w14:textId="77777777" w:rsidR="00673AAC" w:rsidRPr="00B56471" w:rsidRDefault="00673AAC" w:rsidP="00673AAC">
            <w:pPr>
              <w:rPr>
                <w:rFonts w:ascii="Century Gothic" w:hAnsi="Century Gothic"/>
              </w:rPr>
            </w:pPr>
            <w:r w:rsidRPr="00B56471">
              <w:rPr>
                <w:rFonts w:ascii="Century Gothic" w:hAnsi="Century Gothic"/>
              </w:rPr>
              <w:t xml:space="preserve"> $123.43 </w:t>
            </w:r>
          </w:p>
        </w:tc>
      </w:tr>
    </w:tbl>
    <w:p w14:paraId="0438EC74" w14:textId="77777777" w:rsidR="00B56471" w:rsidRPr="00B56471" w:rsidRDefault="00B56471" w:rsidP="00B56471"/>
    <w:p w14:paraId="16D3CAF3" w14:textId="77777777" w:rsidR="003F256A" w:rsidRDefault="003F256A" w:rsidP="00EB4E1A">
      <w:pPr>
        <w:jc w:val="center"/>
        <w:rPr>
          <w:rFonts w:ascii="Century Gothic" w:hAnsi="Century Gothic" w:cs="Arial"/>
          <w:b/>
        </w:rPr>
      </w:pPr>
    </w:p>
    <w:p w14:paraId="561D9794" w14:textId="77777777" w:rsidR="00305602" w:rsidRPr="00644DF7" w:rsidRDefault="0003321F" w:rsidP="00F278D4">
      <w:pPr>
        <w:pStyle w:val="Heading1"/>
        <w:spacing w:before="0" w:after="120"/>
        <w:rPr>
          <w:rFonts w:ascii="Century Gothic" w:hAnsi="Century Gothic" w:cs="Arial"/>
          <w:bCs w:val="0"/>
          <w:sz w:val="20"/>
          <w:szCs w:val="20"/>
        </w:rPr>
      </w:pPr>
      <w:bookmarkStart w:id="3" w:name="_Toc422477048"/>
      <w:r w:rsidRPr="00644DF7">
        <w:rPr>
          <w:rFonts w:ascii="Century Gothic" w:hAnsi="Century Gothic" w:cs="Arial"/>
          <w:bCs w:val="0"/>
          <w:sz w:val="20"/>
          <w:szCs w:val="20"/>
        </w:rPr>
        <w:t>2.</w:t>
      </w:r>
      <w:r w:rsidR="00315ECA">
        <w:rPr>
          <w:rFonts w:ascii="Century Gothic" w:hAnsi="Century Gothic" w:cs="Arial"/>
          <w:bCs w:val="0"/>
          <w:sz w:val="20"/>
          <w:szCs w:val="20"/>
        </w:rPr>
        <w:tab/>
      </w:r>
      <w:r w:rsidRPr="00644DF7">
        <w:rPr>
          <w:rFonts w:ascii="Century Gothic" w:hAnsi="Century Gothic" w:cs="Arial"/>
          <w:bCs w:val="0"/>
          <w:sz w:val="20"/>
          <w:szCs w:val="20"/>
        </w:rPr>
        <w:t>MAXIMUM ORDER*:</w:t>
      </w:r>
      <w:bookmarkEnd w:id="3"/>
    </w:p>
    <w:tbl>
      <w:tblPr>
        <w:tblW w:w="1607" w:type="pct"/>
        <w:tblInd w:w="450" w:type="dxa"/>
        <w:tblBorders>
          <w:insideH w:val="single" w:sz="4" w:space="0" w:color="7F7F7F"/>
          <w:insideV w:val="single" w:sz="4" w:space="0" w:color="7F7F7F"/>
        </w:tblBorders>
        <w:tblLook w:val="04A0" w:firstRow="1" w:lastRow="0" w:firstColumn="1" w:lastColumn="0" w:noHBand="0" w:noVBand="1"/>
      </w:tblPr>
      <w:tblGrid>
        <w:gridCol w:w="1251"/>
        <w:gridCol w:w="1757"/>
      </w:tblGrid>
      <w:tr w:rsidR="00F278D4" w:rsidRPr="00315ECA" w14:paraId="016E22DB" w14:textId="77777777" w:rsidTr="00381430">
        <w:trPr>
          <w:tblHeader/>
        </w:trPr>
        <w:tc>
          <w:tcPr>
            <w:tcW w:w="2079" w:type="pct"/>
            <w:shd w:val="clear" w:color="auto" w:fill="F2F2F2"/>
          </w:tcPr>
          <w:p w14:paraId="484CF7A9" w14:textId="77777777" w:rsidR="00F278D4" w:rsidRPr="00315ECA" w:rsidRDefault="00F278D4" w:rsidP="00315ECA">
            <w:pPr>
              <w:jc w:val="center"/>
              <w:rPr>
                <w:rFonts w:ascii="Century Gothic" w:hAnsi="Century Gothic" w:cs="Arial"/>
                <w:b/>
              </w:rPr>
            </w:pPr>
            <w:r w:rsidRPr="00315ECA">
              <w:rPr>
                <w:rFonts w:ascii="Century Gothic" w:hAnsi="Century Gothic" w:cs="Arial"/>
                <w:b/>
              </w:rPr>
              <w:t>SIN</w:t>
            </w:r>
          </w:p>
        </w:tc>
        <w:tc>
          <w:tcPr>
            <w:tcW w:w="2921" w:type="pct"/>
            <w:shd w:val="clear" w:color="auto" w:fill="F2F2F2"/>
          </w:tcPr>
          <w:p w14:paraId="4BC5E1A4" w14:textId="77777777" w:rsidR="00F278D4" w:rsidRPr="00315ECA" w:rsidRDefault="00F278D4" w:rsidP="00315ECA">
            <w:pPr>
              <w:jc w:val="center"/>
              <w:rPr>
                <w:rFonts w:ascii="Century Gothic" w:hAnsi="Century Gothic" w:cs="Arial"/>
                <w:b/>
              </w:rPr>
            </w:pPr>
            <w:r w:rsidRPr="00315ECA">
              <w:rPr>
                <w:rFonts w:ascii="Century Gothic" w:hAnsi="Century Gothic" w:cs="Arial"/>
                <w:b/>
              </w:rPr>
              <w:t>Amount</w:t>
            </w:r>
          </w:p>
        </w:tc>
      </w:tr>
      <w:tr w:rsidR="005E31B6" w:rsidRPr="00315ECA" w14:paraId="1A2E1693" w14:textId="77777777" w:rsidTr="00381430">
        <w:trPr>
          <w:tblHeader/>
        </w:trPr>
        <w:tc>
          <w:tcPr>
            <w:tcW w:w="2079" w:type="pct"/>
            <w:shd w:val="clear" w:color="auto" w:fill="auto"/>
          </w:tcPr>
          <w:p w14:paraId="0AFD71E9" w14:textId="177AF431" w:rsidR="005E31B6" w:rsidRPr="00B56471" w:rsidRDefault="005E31B6" w:rsidP="005E31B6">
            <w:pPr>
              <w:jc w:val="center"/>
              <w:rPr>
                <w:rFonts w:ascii="Century Gothic" w:hAnsi="Century Gothic"/>
              </w:rPr>
            </w:pPr>
            <w:r w:rsidRPr="007D1BC8">
              <w:rPr>
                <w:rFonts w:ascii="Century Gothic" w:hAnsi="Century Gothic"/>
              </w:rPr>
              <w:t>334290</w:t>
            </w:r>
          </w:p>
        </w:tc>
        <w:tc>
          <w:tcPr>
            <w:tcW w:w="2921" w:type="pct"/>
            <w:shd w:val="clear" w:color="auto" w:fill="auto"/>
          </w:tcPr>
          <w:p w14:paraId="3807B16B" w14:textId="142F3C4E" w:rsidR="005E31B6" w:rsidRDefault="00381430" w:rsidP="005E31B6">
            <w:pPr>
              <w:jc w:val="center"/>
              <w:rPr>
                <w:rFonts w:ascii="Century Gothic" w:hAnsi="Century Gothic" w:cs="Arial"/>
              </w:rPr>
            </w:pPr>
            <w:r>
              <w:rPr>
                <w:rFonts w:ascii="Century Gothic" w:hAnsi="Century Gothic" w:cs="Arial"/>
              </w:rPr>
              <w:t>$</w:t>
            </w:r>
            <w:r w:rsidR="0017622F" w:rsidRPr="0017622F">
              <w:rPr>
                <w:rFonts w:ascii="Century Gothic" w:hAnsi="Century Gothic" w:cs="Arial"/>
              </w:rPr>
              <w:t>250</w:t>
            </w:r>
            <w:r>
              <w:rPr>
                <w:rFonts w:ascii="Century Gothic" w:hAnsi="Century Gothic" w:cs="Arial"/>
              </w:rPr>
              <w:t>,</w:t>
            </w:r>
            <w:r w:rsidR="0017622F" w:rsidRPr="0017622F">
              <w:rPr>
                <w:rFonts w:ascii="Century Gothic" w:hAnsi="Century Gothic" w:cs="Arial"/>
              </w:rPr>
              <w:t>000</w:t>
            </w:r>
          </w:p>
        </w:tc>
      </w:tr>
      <w:tr w:rsidR="005E31B6" w:rsidRPr="00315ECA" w14:paraId="7FB60941" w14:textId="77777777" w:rsidTr="00381430">
        <w:trPr>
          <w:tblHeader/>
        </w:trPr>
        <w:tc>
          <w:tcPr>
            <w:tcW w:w="2079" w:type="pct"/>
            <w:shd w:val="clear" w:color="auto" w:fill="auto"/>
          </w:tcPr>
          <w:p w14:paraId="7524C623" w14:textId="62F6BEA3" w:rsidR="005E31B6" w:rsidRPr="00B56471" w:rsidRDefault="005E31B6" w:rsidP="005E31B6">
            <w:pPr>
              <w:jc w:val="center"/>
              <w:rPr>
                <w:rFonts w:ascii="Century Gothic" w:hAnsi="Century Gothic"/>
              </w:rPr>
            </w:pPr>
            <w:r w:rsidRPr="007D1BC8">
              <w:rPr>
                <w:rFonts w:ascii="Century Gothic" w:hAnsi="Century Gothic"/>
              </w:rPr>
              <w:t>334290</w:t>
            </w:r>
            <w:r>
              <w:rPr>
                <w:rFonts w:ascii="Century Gothic" w:hAnsi="Century Gothic"/>
              </w:rPr>
              <w:t>L</w:t>
            </w:r>
          </w:p>
        </w:tc>
        <w:tc>
          <w:tcPr>
            <w:tcW w:w="2921" w:type="pct"/>
            <w:shd w:val="clear" w:color="auto" w:fill="auto"/>
          </w:tcPr>
          <w:p w14:paraId="1ED22A86" w14:textId="0CC59D46" w:rsidR="005E31B6" w:rsidRDefault="00381430" w:rsidP="005E31B6">
            <w:pPr>
              <w:jc w:val="center"/>
              <w:rPr>
                <w:rFonts w:ascii="Century Gothic" w:hAnsi="Century Gothic" w:cs="Arial"/>
              </w:rPr>
            </w:pPr>
            <w:r>
              <w:rPr>
                <w:rFonts w:ascii="Century Gothic" w:hAnsi="Century Gothic" w:cs="Arial"/>
              </w:rPr>
              <w:t>$</w:t>
            </w:r>
            <w:r w:rsidR="0017622F" w:rsidRPr="0017622F">
              <w:rPr>
                <w:rFonts w:ascii="Century Gothic" w:hAnsi="Century Gothic" w:cs="Arial"/>
              </w:rPr>
              <w:t>250</w:t>
            </w:r>
            <w:r>
              <w:rPr>
                <w:rFonts w:ascii="Century Gothic" w:hAnsi="Century Gothic" w:cs="Arial"/>
              </w:rPr>
              <w:t>,</w:t>
            </w:r>
            <w:r w:rsidR="0017622F" w:rsidRPr="0017622F">
              <w:rPr>
                <w:rFonts w:ascii="Century Gothic" w:hAnsi="Century Gothic" w:cs="Arial"/>
              </w:rPr>
              <w:t>000</w:t>
            </w:r>
          </w:p>
        </w:tc>
      </w:tr>
      <w:tr w:rsidR="005E31B6" w:rsidRPr="00315ECA" w14:paraId="2414ABB1" w14:textId="77777777" w:rsidTr="00381430">
        <w:trPr>
          <w:tblHeader/>
        </w:trPr>
        <w:tc>
          <w:tcPr>
            <w:tcW w:w="2079" w:type="pct"/>
            <w:shd w:val="clear" w:color="auto" w:fill="auto"/>
          </w:tcPr>
          <w:p w14:paraId="058DF3C2" w14:textId="2EFC4DF4" w:rsidR="005E31B6" w:rsidRPr="00B56471" w:rsidRDefault="005E31B6" w:rsidP="005E31B6">
            <w:pPr>
              <w:jc w:val="center"/>
              <w:rPr>
                <w:rFonts w:ascii="Century Gothic" w:hAnsi="Century Gothic"/>
              </w:rPr>
            </w:pPr>
            <w:r w:rsidRPr="00100626">
              <w:rPr>
                <w:rFonts w:ascii="Century Gothic" w:hAnsi="Century Gothic"/>
              </w:rPr>
              <w:t>334512</w:t>
            </w:r>
          </w:p>
        </w:tc>
        <w:tc>
          <w:tcPr>
            <w:tcW w:w="2921" w:type="pct"/>
            <w:shd w:val="clear" w:color="auto" w:fill="auto"/>
          </w:tcPr>
          <w:p w14:paraId="31CD17BE" w14:textId="7F26C0F6" w:rsidR="005E31B6" w:rsidRDefault="00381430" w:rsidP="005E31B6">
            <w:pPr>
              <w:jc w:val="center"/>
              <w:rPr>
                <w:rFonts w:ascii="Century Gothic" w:hAnsi="Century Gothic" w:cs="Arial"/>
              </w:rPr>
            </w:pPr>
            <w:r>
              <w:rPr>
                <w:rFonts w:ascii="Century Gothic" w:hAnsi="Century Gothic" w:cs="Arial"/>
              </w:rPr>
              <w:t>$</w:t>
            </w:r>
            <w:r w:rsidR="00B05E6F" w:rsidRPr="00B05E6F">
              <w:rPr>
                <w:rFonts w:ascii="Century Gothic" w:hAnsi="Century Gothic" w:cs="Arial"/>
              </w:rPr>
              <w:t>250</w:t>
            </w:r>
            <w:r>
              <w:rPr>
                <w:rFonts w:ascii="Century Gothic" w:hAnsi="Century Gothic" w:cs="Arial"/>
              </w:rPr>
              <w:t>,</w:t>
            </w:r>
            <w:r w:rsidR="00B05E6F" w:rsidRPr="00B05E6F">
              <w:rPr>
                <w:rFonts w:ascii="Century Gothic" w:hAnsi="Century Gothic" w:cs="Arial"/>
              </w:rPr>
              <w:t>000</w:t>
            </w:r>
          </w:p>
        </w:tc>
      </w:tr>
      <w:tr w:rsidR="005E31B6" w:rsidRPr="00315ECA" w14:paraId="7BEB3308" w14:textId="77777777" w:rsidTr="00381430">
        <w:trPr>
          <w:tblHeader/>
        </w:trPr>
        <w:tc>
          <w:tcPr>
            <w:tcW w:w="2079" w:type="pct"/>
            <w:shd w:val="clear" w:color="auto" w:fill="auto"/>
          </w:tcPr>
          <w:p w14:paraId="480B6CB5" w14:textId="20476235" w:rsidR="005E31B6" w:rsidRPr="00B56471" w:rsidRDefault="005E31B6" w:rsidP="005E31B6">
            <w:pPr>
              <w:jc w:val="center"/>
              <w:rPr>
                <w:rFonts w:ascii="Century Gothic" w:hAnsi="Century Gothic"/>
              </w:rPr>
            </w:pPr>
            <w:r w:rsidRPr="00100626">
              <w:rPr>
                <w:rFonts w:ascii="Century Gothic" w:hAnsi="Century Gothic"/>
              </w:rPr>
              <w:t>541330L</w:t>
            </w:r>
          </w:p>
        </w:tc>
        <w:tc>
          <w:tcPr>
            <w:tcW w:w="2921" w:type="pct"/>
            <w:shd w:val="clear" w:color="auto" w:fill="auto"/>
          </w:tcPr>
          <w:p w14:paraId="79563990" w14:textId="757AB2B5" w:rsidR="005E31B6" w:rsidRDefault="00381430" w:rsidP="005E31B6">
            <w:pPr>
              <w:jc w:val="center"/>
              <w:rPr>
                <w:rFonts w:ascii="Century Gothic" w:hAnsi="Century Gothic" w:cs="Arial"/>
              </w:rPr>
            </w:pPr>
            <w:r>
              <w:rPr>
                <w:rFonts w:ascii="Century Gothic" w:hAnsi="Century Gothic" w:cs="Arial"/>
              </w:rPr>
              <w:t>$</w:t>
            </w:r>
            <w:r w:rsidR="00165146" w:rsidRPr="00165146">
              <w:rPr>
                <w:rFonts w:ascii="Century Gothic" w:hAnsi="Century Gothic" w:cs="Arial"/>
              </w:rPr>
              <w:t>250</w:t>
            </w:r>
            <w:r>
              <w:rPr>
                <w:rFonts w:ascii="Century Gothic" w:hAnsi="Century Gothic" w:cs="Arial"/>
              </w:rPr>
              <w:t>,</w:t>
            </w:r>
            <w:r w:rsidR="00165146" w:rsidRPr="00165146">
              <w:rPr>
                <w:rFonts w:ascii="Century Gothic" w:hAnsi="Century Gothic" w:cs="Arial"/>
              </w:rPr>
              <w:t>000</w:t>
            </w:r>
          </w:p>
        </w:tc>
      </w:tr>
      <w:tr w:rsidR="005E31B6" w:rsidRPr="00315ECA" w14:paraId="6BDC181B" w14:textId="77777777" w:rsidTr="00381430">
        <w:trPr>
          <w:tblHeader/>
        </w:trPr>
        <w:tc>
          <w:tcPr>
            <w:tcW w:w="2079" w:type="pct"/>
            <w:shd w:val="clear" w:color="auto" w:fill="auto"/>
          </w:tcPr>
          <w:p w14:paraId="0911C580" w14:textId="6D8F598D" w:rsidR="005E31B6" w:rsidRPr="00B56471" w:rsidRDefault="005E31B6" w:rsidP="005E31B6">
            <w:pPr>
              <w:jc w:val="center"/>
              <w:rPr>
                <w:rFonts w:ascii="Century Gothic" w:hAnsi="Century Gothic"/>
              </w:rPr>
            </w:pPr>
            <w:r w:rsidRPr="001131B2">
              <w:rPr>
                <w:rFonts w:ascii="Century Gothic" w:hAnsi="Century Gothic"/>
              </w:rPr>
              <w:t>541330SEC</w:t>
            </w:r>
          </w:p>
        </w:tc>
        <w:tc>
          <w:tcPr>
            <w:tcW w:w="2921" w:type="pct"/>
            <w:shd w:val="clear" w:color="auto" w:fill="auto"/>
          </w:tcPr>
          <w:p w14:paraId="09D28244" w14:textId="458AB626" w:rsidR="005E31B6" w:rsidRDefault="00381430" w:rsidP="005E31B6">
            <w:pPr>
              <w:jc w:val="center"/>
              <w:rPr>
                <w:rFonts w:ascii="Century Gothic" w:hAnsi="Century Gothic" w:cs="Arial"/>
              </w:rPr>
            </w:pPr>
            <w:r>
              <w:rPr>
                <w:rFonts w:ascii="Century Gothic" w:hAnsi="Century Gothic" w:cs="Arial"/>
              </w:rPr>
              <w:t>$</w:t>
            </w:r>
            <w:r w:rsidR="00165146" w:rsidRPr="00165146">
              <w:rPr>
                <w:rFonts w:ascii="Century Gothic" w:hAnsi="Century Gothic" w:cs="Arial"/>
              </w:rPr>
              <w:t>250</w:t>
            </w:r>
            <w:r>
              <w:rPr>
                <w:rFonts w:ascii="Century Gothic" w:hAnsi="Century Gothic" w:cs="Arial"/>
              </w:rPr>
              <w:t>,</w:t>
            </w:r>
            <w:r w:rsidR="00165146" w:rsidRPr="00165146">
              <w:rPr>
                <w:rFonts w:ascii="Century Gothic" w:hAnsi="Century Gothic" w:cs="Arial"/>
              </w:rPr>
              <w:t>000</w:t>
            </w:r>
          </w:p>
        </w:tc>
      </w:tr>
      <w:tr w:rsidR="005E31B6" w:rsidRPr="00315ECA" w14:paraId="65D54205" w14:textId="77777777" w:rsidTr="00381430">
        <w:trPr>
          <w:tblHeader/>
        </w:trPr>
        <w:tc>
          <w:tcPr>
            <w:tcW w:w="2079" w:type="pct"/>
            <w:shd w:val="clear" w:color="auto" w:fill="auto"/>
          </w:tcPr>
          <w:p w14:paraId="7595C6DB" w14:textId="2F6B6F4F" w:rsidR="005E31B6" w:rsidRPr="00B56471" w:rsidRDefault="005E31B6" w:rsidP="005E31B6">
            <w:pPr>
              <w:jc w:val="center"/>
              <w:rPr>
                <w:rFonts w:ascii="Century Gothic" w:hAnsi="Century Gothic"/>
              </w:rPr>
            </w:pPr>
            <w:r w:rsidRPr="00E71165">
              <w:rPr>
                <w:rFonts w:ascii="Century Gothic" w:hAnsi="Century Gothic"/>
              </w:rPr>
              <w:t>OLM</w:t>
            </w:r>
          </w:p>
        </w:tc>
        <w:tc>
          <w:tcPr>
            <w:tcW w:w="2921" w:type="pct"/>
            <w:shd w:val="clear" w:color="auto" w:fill="auto"/>
          </w:tcPr>
          <w:p w14:paraId="0DFAB3ED" w14:textId="3B6C79E8" w:rsidR="005E31B6" w:rsidRDefault="00381430" w:rsidP="005E31B6">
            <w:pPr>
              <w:jc w:val="center"/>
              <w:rPr>
                <w:rFonts w:ascii="Century Gothic" w:hAnsi="Century Gothic" w:cs="Arial"/>
              </w:rPr>
            </w:pPr>
            <w:r>
              <w:rPr>
                <w:rFonts w:ascii="Century Gothic" w:hAnsi="Century Gothic" w:cs="Arial"/>
              </w:rPr>
              <w:t>N/A</w:t>
            </w:r>
          </w:p>
        </w:tc>
      </w:tr>
    </w:tbl>
    <w:p w14:paraId="51428177" w14:textId="02306C74" w:rsidR="0003321F" w:rsidRPr="00F278D4" w:rsidRDefault="0003321F" w:rsidP="001676C4">
      <w:pPr>
        <w:pStyle w:val="CommentText"/>
        <w:spacing w:before="60" w:after="120"/>
        <w:ind w:left="720"/>
        <w:rPr>
          <w:rFonts w:ascii="Century Gothic" w:hAnsi="Century Gothic" w:cs="Arial"/>
          <w:sz w:val="18"/>
        </w:rPr>
      </w:pPr>
      <w:r w:rsidRPr="00F278D4">
        <w:rPr>
          <w:rFonts w:ascii="Century Gothic" w:hAnsi="Century Gothic" w:cs="Arial"/>
          <w:sz w:val="18"/>
        </w:rPr>
        <w:t>*</w:t>
      </w:r>
      <w:r w:rsidR="001676C4" w:rsidRPr="001676C4">
        <w:rPr>
          <w:rFonts w:ascii="Century Gothic" w:hAnsi="Century Gothic" w:cs="Arial"/>
          <w:sz w:val="18"/>
        </w:rPr>
        <w:t xml:space="preserve">Ordering activities may request a price reduction at any time before placing an order, establishing a BPA, or in </w:t>
      </w:r>
      <w:r w:rsidR="001676C4" w:rsidRPr="001676C4">
        <w:rPr>
          <w:rFonts w:ascii="Century Gothic" w:hAnsi="Century Gothic" w:cs="Arial"/>
          <w:sz w:val="18"/>
        </w:rPr>
        <w:tab/>
        <w:t>conjunction with the annual BPA review. However, the ordering activity shall seek a price reduction when the order or BPA exceeds the simplified acquisition threshold. Schedule contractors are not required to pass on to all schedule users a price reduction extended only to an individual ordering activity for a specific order or BPA</w:t>
      </w:r>
      <w:r w:rsidRPr="00F278D4">
        <w:rPr>
          <w:rFonts w:ascii="Century Gothic" w:hAnsi="Century Gothic" w:cs="Arial"/>
          <w:sz w:val="18"/>
        </w:rPr>
        <w:t>.</w:t>
      </w:r>
    </w:p>
    <w:p w14:paraId="7F6D9475" w14:textId="77777777" w:rsidR="00305602" w:rsidRPr="00644DF7" w:rsidRDefault="0003321F" w:rsidP="00644DF7">
      <w:pPr>
        <w:pStyle w:val="Heading1"/>
        <w:spacing w:before="0" w:after="0"/>
        <w:rPr>
          <w:rFonts w:ascii="Century Gothic" w:hAnsi="Century Gothic" w:cs="Arial"/>
          <w:bCs w:val="0"/>
          <w:sz w:val="20"/>
          <w:szCs w:val="20"/>
        </w:rPr>
      </w:pPr>
      <w:bookmarkStart w:id="4" w:name="_Toc422477049"/>
      <w:r w:rsidRPr="00644DF7">
        <w:rPr>
          <w:rFonts w:ascii="Century Gothic" w:hAnsi="Century Gothic" w:cs="Arial"/>
          <w:bCs w:val="0"/>
          <w:sz w:val="20"/>
          <w:szCs w:val="20"/>
        </w:rPr>
        <w:t>3.</w:t>
      </w:r>
      <w:r w:rsidR="00F60750">
        <w:rPr>
          <w:rFonts w:ascii="Century Gothic" w:hAnsi="Century Gothic" w:cs="Arial"/>
          <w:bCs w:val="0"/>
          <w:sz w:val="20"/>
          <w:szCs w:val="20"/>
        </w:rPr>
        <w:tab/>
      </w:r>
      <w:r w:rsidRPr="00644DF7">
        <w:rPr>
          <w:rFonts w:ascii="Century Gothic" w:hAnsi="Century Gothic" w:cs="Arial"/>
          <w:bCs w:val="0"/>
          <w:sz w:val="20"/>
          <w:szCs w:val="20"/>
        </w:rPr>
        <w:t>MINIMUM ORDER:</w:t>
      </w:r>
      <w:bookmarkEnd w:id="4"/>
    </w:p>
    <w:p w14:paraId="29E551BA" w14:textId="77777777" w:rsidR="0003321F" w:rsidRPr="00644DF7" w:rsidRDefault="00821CB8" w:rsidP="00644DF7">
      <w:pPr>
        <w:spacing w:after="120"/>
        <w:ind w:left="-360" w:right="-360" w:firstLine="1080"/>
        <w:rPr>
          <w:rFonts w:ascii="Century Gothic" w:hAnsi="Century Gothic" w:cs="Arial"/>
        </w:rPr>
      </w:pPr>
      <w:r w:rsidRPr="00644DF7">
        <w:rPr>
          <w:rFonts w:ascii="Century Gothic" w:hAnsi="Century Gothic" w:cs="Arial"/>
        </w:rPr>
        <w:t>$</w:t>
      </w:r>
      <w:r w:rsidR="004F1510" w:rsidRPr="00644DF7">
        <w:rPr>
          <w:rFonts w:ascii="Century Gothic" w:hAnsi="Century Gothic" w:cs="Arial"/>
        </w:rPr>
        <w:t>1</w:t>
      </w:r>
      <w:r w:rsidR="00BD57A3" w:rsidRPr="00644DF7">
        <w:rPr>
          <w:rFonts w:ascii="Century Gothic" w:hAnsi="Century Gothic" w:cs="Arial"/>
        </w:rPr>
        <w:t>00</w:t>
      </w:r>
      <w:r w:rsidRPr="00644DF7">
        <w:rPr>
          <w:rFonts w:ascii="Century Gothic" w:hAnsi="Century Gothic" w:cs="Arial"/>
        </w:rPr>
        <w:t>.00</w:t>
      </w:r>
    </w:p>
    <w:p w14:paraId="5D7D24E9" w14:textId="77777777" w:rsidR="00305602" w:rsidRPr="00644DF7" w:rsidRDefault="0003321F" w:rsidP="00305602">
      <w:pPr>
        <w:pStyle w:val="Heading1"/>
        <w:spacing w:before="0" w:after="0"/>
        <w:rPr>
          <w:rFonts w:ascii="Century Gothic" w:hAnsi="Century Gothic" w:cs="Arial"/>
          <w:bCs w:val="0"/>
          <w:sz w:val="20"/>
          <w:szCs w:val="20"/>
        </w:rPr>
      </w:pPr>
      <w:bookmarkStart w:id="5" w:name="_Toc422477050"/>
      <w:r w:rsidRPr="00644DF7">
        <w:rPr>
          <w:rFonts w:ascii="Century Gothic" w:hAnsi="Century Gothic" w:cs="Arial"/>
          <w:bCs w:val="0"/>
          <w:sz w:val="20"/>
          <w:szCs w:val="20"/>
        </w:rPr>
        <w:t>4.</w:t>
      </w:r>
      <w:r w:rsidR="00F60750">
        <w:rPr>
          <w:rFonts w:ascii="Century Gothic" w:hAnsi="Century Gothic" w:cs="Arial"/>
          <w:bCs w:val="0"/>
          <w:sz w:val="20"/>
          <w:szCs w:val="20"/>
        </w:rPr>
        <w:tab/>
      </w:r>
      <w:r w:rsidRPr="00644DF7">
        <w:rPr>
          <w:rFonts w:ascii="Century Gothic" w:hAnsi="Century Gothic" w:cs="Arial"/>
          <w:bCs w:val="0"/>
          <w:sz w:val="20"/>
          <w:szCs w:val="20"/>
        </w:rPr>
        <w:t>GEOGRAPHIC COVERAGE:</w:t>
      </w:r>
      <w:bookmarkEnd w:id="5"/>
    </w:p>
    <w:p w14:paraId="24FDDE68" w14:textId="77777777" w:rsidR="0003321F" w:rsidRPr="00644DF7" w:rsidRDefault="0003321F" w:rsidP="00F278D4">
      <w:pPr>
        <w:spacing w:after="120"/>
        <w:ind w:left="-360" w:right="-360" w:firstLine="1080"/>
        <w:rPr>
          <w:rFonts w:ascii="Century Gothic" w:hAnsi="Century Gothic" w:cs="Arial"/>
        </w:rPr>
      </w:pPr>
      <w:r w:rsidRPr="00B56471">
        <w:rPr>
          <w:rFonts w:ascii="Century Gothic" w:hAnsi="Century Gothic" w:cs="Arial"/>
        </w:rPr>
        <w:t>Domestic</w:t>
      </w:r>
      <w:r w:rsidR="001676C4" w:rsidRPr="00B56471">
        <w:rPr>
          <w:rFonts w:ascii="Century Gothic" w:hAnsi="Century Gothic" w:cs="Arial"/>
        </w:rPr>
        <w:t xml:space="preserve"> </w:t>
      </w:r>
      <w:r w:rsidR="00B56471" w:rsidRPr="00B56471">
        <w:rPr>
          <w:rFonts w:ascii="Century Gothic" w:hAnsi="Century Gothic" w:cs="Arial"/>
        </w:rPr>
        <w:t>&amp; Overseas</w:t>
      </w:r>
    </w:p>
    <w:p w14:paraId="3A49F481" w14:textId="77777777" w:rsidR="00305602" w:rsidRPr="00644DF7" w:rsidRDefault="0003321F" w:rsidP="00305602">
      <w:pPr>
        <w:pStyle w:val="Heading1"/>
        <w:spacing w:before="0" w:after="0"/>
        <w:rPr>
          <w:rFonts w:ascii="Century Gothic" w:hAnsi="Century Gothic" w:cs="Arial"/>
          <w:bCs w:val="0"/>
          <w:sz w:val="20"/>
          <w:szCs w:val="20"/>
        </w:rPr>
      </w:pPr>
      <w:bookmarkStart w:id="6" w:name="_Toc422477051"/>
      <w:r w:rsidRPr="00644DF7">
        <w:rPr>
          <w:rFonts w:ascii="Century Gothic" w:hAnsi="Century Gothic" w:cs="Arial"/>
          <w:bCs w:val="0"/>
          <w:sz w:val="20"/>
          <w:szCs w:val="20"/>
        </w:rPr>
        <w:t>5.</w:t>
      </w:r>
      <w:r w:rsidR="00F60750">
        <w:rPr>
          <w:rFonts w:ascii="Century Gothic" w:hAnsi="Century Gothic" w:cs="Arial"/>
          <w:bCs w:val="0"/>
          <w:sz w:val="20"/>
          <w:szCs w:val="20"/>
        </w:rPr>
        <w:tab/>
      </w:r>
      <w:r w:rsidRPr="00644DF7">
        <w:rPr>
          <w:rFonts w:ascii="Century Gothic" w:hAnsi="Century Gothic" w:cs="Arial"/>
          <w:bCs w:val="0"/>
          <w:sz w:val="20"/>
          <w:szCs w:val="20"/>
        </w:rPr>
        <w:t>POINT(S) OF PRODUCTION</w:t>
      </w:r>
      <w:r w:rsidR="00F60750">
        <w:rPr>
          <w:rFonts w:ascii="Century Gothic" w:hAnsi="Century Gothic" w:cs="Arial"/>
          <w:bCs w:val="0"/>
          <w:sz w:val="20"/>
          <w:szCs w:val="20"/>
        </w:rPr>
        <w:t>:</w:t>
      </w:r>
      <w:bookmarkEnd w:id="6"/>
    </w:p>
    <w:p w14:paraId="4235BF99" w14:textId="77777777" w:rsidR="0003321F" w:rsidRPr="00F278D4" w:rsidRDefault="00B56471" w:rsidP="00513948">
      <w:pPr>
        <w:spacing w:after="120"/>
        <w:ind w:left="720" w:right="-360"/>
        <w:rPr>
          <w:rFonts w:ascii="Century Gothic" w:hAnsi="Century Gothic" w:cs="Arial"/>
        </w:rPr>
      </w:pPr>
      <w:r w:rsidRPr="00B56471">
        <w:rPr>
          <w:rFonts w:ascii="Century Gothic" w:hAnsi="Century Gothic" w:cs="Arial"/>
        </w:rPr>
        <w:t>US</w:t>
      </w:r>
      <w:r w:rsidR="00513948" w:rsidRPr="00B56471">
        <w:rPr>
          <w:rFonts w:ascii="Century Gothic" w:hAnsi="Century Gothic" w:cs="Arial"/>
        </w:rPr>
        <w:t>.</w:t>
      </w:r>
      <w:r w:rsidR="00513948">
        <w:rPr>
          <w:rFonts w:ascii="Century Gothic" w:hAnsi="Century Gothic" w:cs="Arial"/>
        </w:rPr>
        <w:t xml:space="preserve"> </w:t>
      </w:r>
    </w:p>
    <w:p w14:paraId="2304160B" w14:textId="77777777" w:rsidR="00305602" w:rsidRPr="00644DF7" w:rsidRDefault="0003321F" w:rsidP="00305602">
      <w:pPr>
        <w:pStyle w:val="Heading1"/>
        <w:spacing w:before="0" w:after="0"/>
        <w:rPr>
          <w:rFonts w:ascii="Century Gothic" w:hAnsi="Century Gothic" w:cs="Arial"/>
          <w:bCs w:val="0"/>
          <w:sz w:val="20"/>
          <w:szCs w:val="20"/>
        </w:rPr>
      </w:pPr>
      <w:bookmarkStart w:id="7" w:name="_Toc422477052"/>
      <w:r w:rsidRPr="00644DF7">
        <w:rPr>
          <w:rFonts w:ascii="Century Gothic" w:hAnsi="Century Gothic" w:cs="Arial"/>
          <w:bCs w:val="0"/>
          <w:sz w:val="20"/>
          <w:szCs w:val="20"/>
        </w:rPr>
        <w:t>6.</w:t>
      </w:r>
      <w:r w:rsidR="00F60750">
        <w:rPr>
          <w:rFonts w:ascii="Century Gothic" w:hAnsi="Century Gothic" w:cs="Arial"/>
          <w:bCs w:val="0"/>
          <w:sz w:val="20"/>
          <w:szCs w:val="20"/>
        </w:rPr>
        <w:tab/>
      </w:r>
      <w:r w:rsidRPr="00644DF7">
        <w:rPr>
          <w:rFonts w:ascii="Century Gothic" w:hAnsi="Century Gothic" w:cs="Arial"/>
          <w:bCs w:val="0"/>
          <w:sz w:val="20"/>
          <w:szCs w:val="20"/>
        </w:rPr>
        <w:t>DISCOUNT FROM LIST PRICES:</w:t>
      </w:r>
      <w:bookmarkEnd w:id="7"/>
    </w:p>
    <w:p w14:paraId="6ECE6615" w14:textId="77777777" w:rsidR="00E60CF4" w:rsidRPr="00F278D4" w:rsidRDefault="00B61880" w:rsidP="00F278D4">
      <w:pPr>
        <w:spacing w:after="120"/>
        <w:ind w:left="-360" w:right="-360" w:firstLine="1080"/>
        <w:rPr>
          <w:rFonts w:ascii="Century Gothic" w:hAnsi="Century Gothic" w:cs="Arial"/>
        </w:rPr>
      </w:pPr>
      <w:r w:rsidRPr="00F278D4">
        <w:rPr>
          <w:rFonts w:ascii="Century Gothic" w:hAnsi="Century Gothic" w:cs="Arial"/>
        </w:rPr>
        <w:t>Prices are listed as GSA Net, Discount Deducted and IFF included.</w:t>
      </w:r>
    </w:p>
    <w:p w14:paraId="7F2F1568" w14:textId="77777777" w:rsidR="00305602" w:rsidRPr="00644DF7" w:rsidRDefault="0003321F" w:rsidP="00305602">
      <w:pPr>
        <w:pStyle w:val="Heading1"/>
        <w:spacing w:before="0" w:after="0"/>
        <w:rPr>
          <w:rFonts w:ascii="Century Gothic" w:hAnsi="Century Gothic" w:cs="Arial"/>
          <w:bCs w:val="0"/>
          <w:sz w:val="20"/>
          <w:szCs w:val="20"/>
        </w:rPr>
      </w:pPr>
      <w:bookmarkStart w:id="8" w:name="_Toc422477053"/>
      <w:r w:rsidRPr="00644DF7">
        <w:rPr>
          <w:rFonts w:ascii="Century Gothic" w:hAnsi="Century Gothic" w:cs="Arial"/>
          <w:bCs w:val="0"/>
          <w:sz w:val="20"/>
          <w:szCs w:val="20"/>
        </w:rPr>
        <w:t>7.</w:t>
      </w:r>
      <w:r w:rsidR="00F60750">
        <w:rPr>
          <w:rFonts w:ascii="Century Gothic" w:hAnsi="Century Gothic" w:cs="Arial"/>
          <w:bCs w:val="0"/>
          <w:sz w:val="20"/>
          <w:szCs w:val="20"/>
        </w:rPr>
        <w:tab/>
      </w:r>
      <w:r w:rsidRPr="00644DF7">
        <w:rPr>
          <w:rFonts w:ascii="Century Gothic" w:hAnsi="Century Gothic" w:cs="Arial"/>
          <w:bCs w:val="0"/>
          <w:sz w:val="20"/>
          <w:szCs w:val="20"/>
        </w:rPr>
        <w:t>QUANTITY DISCOUNT(S):</w:t>
      </w:r>
      <w:bookmarkEnd w:id="8"/>
    </w:p>
    <w:p w14:paraId="4C5538A2" w14:textId="77777777" w:rsidR="00717C41" w:rsidRPr="00644DF7" w:rsidRDefault="005906D3" w:rsidP="00B02DB8">
      <w:pPr>
        <w:spacing w:after="120"/>
        <w:ind w:left="-360" w:right="-360" w:firstLine="1080"/>
        <w:rPr>
          <w:rFonts w:ascii="Century Gothic" w:hAnsi="Century Gothic" w:cs="Arial"/>
        </w:rPr>
      </w:pPr>
      <w:r>
        <w:rPr>
          <w:rFonts w:ascii="Century Gothic" w:hAnsi="Century Gothic" w:cs="Arial"/>
        </w:rPr>
        <w:t>N/A</w:t>
      </w:r>
    </w:p>
    <w:p w14:paraId="7C6A7072" w14:textId="77777777" w:rsidR="00305602" w:rsidRPr="00644DF7" w:rsidRDefault="0003321F" w:rsidP="00305602">
      <w:pPr>
        <w:pStyle w:val="Heading1"/>
        <w:spacing w:before="0" w:after="0"/>
        <w:rPr>
          <w:rFonts w:ascii="Century Gothic" w:hAnsi="Century Gothic" w:cs="Arial"/>
          <w:bCs w:val="0"/>
          <w:sz w:val="20"/>
          <w:szCs w:val="20"/>
        </w:rPr>
      </w:pPr>
      <w:bookmarkStart w:id="9" w:name="_Toc422477054"/>
      <w:r w:rsidRPr="00644DF7">
        <w:rPr>
          <w:rFonts w:ascii="Century Gothic" w:hAnsi="Century Gothic" w:cs="Arial"/>
          <w:bCs w:val="0"/>
          <w:sz w:val="20"/>
          <w:szCs w:val="20"/>
        </w:rPr>
        <w:t>8.</w:t>
      </w:r>
      <w:r w:rsidR="00F60750">
        <w:rPr>
          <w:rFonts w:ascii="Century Gothic" w:hAnsi="Century Gothic" w:cs="Arial"/>
          <w:bCs w:val="0"/>
          <w:sz w:val="20"/>
          <w:szCs w:val="20"/>
        </w:rPr>
        <w:tab/>
      </w:r>
      <w:r w:rsidRPr="00644DF7">
        <w:rPr>
          <w:rFonts w:ascii="Century Gothic" w:hAnsi="Century Gothic" w:cs="Arial"/>
          <w:bCs w:val="0"/>
          <w:sz w:val="20"/>
          <w:szCs w:val="20"/>
        </w:rPr>
        <w:t>PROMPT PAYMENT TERMS:</w:t>
      </w:r>
      <w:bookmarkEnd w:id="9"/>
    </w:p>
    <w:p w14:paraId="1A68BE33" w14:textId="77777777" w:rsidR="0003321F" w:rsidRPr="00644DF7" w:rsidRDefault="00E12176" w:rsidP="00A25E97">
      <w:pPr>
        <w:spacing w:after="120"/>
        <w:ind w:left="720" w:right="-360"/>
        <w:rPr>
          <w:rFonts w:ascii="Century Gothic" w:hAnsi="Century Gothic" w:cs="Arial"/>
        </w:rPr>
      </w:pPr>
      <w:r>
        <w:rPr>
          <w:rFonts w:ascii="Century Gothic" w:hAnsi="Century Gothic" w:cs="Arial"/>
        </w:rPr>
        <w:t>2</w:t>
      </w:r>
      <w:r w:rsidR="005906D3">
        <w:rPr>
          <w:rFonts w:ascii="Century Gothic" w:hAnsi="Century Gothic" w:cs="Arial"/>
        </w:rPr>
        <w:t xml:space="preserve">%, </w:t>
      </w:r>
      <w:r>
        <w:rPr>
          <w:rFonts w:ascii="Century Gothic" w:hAnsi="Century Gothic" w:cs="Arial"/>
        </w:rPr>
        <w:t>1</w:t>
      </w:r>
      <w:r w:rsidR="005906D3">
        <w:rPr>
          <w:rFonts w:ascii="Century Gothic" w:hAnsi="Century Gothic" w:cs="Arial"/>
        </w:rPr>
        <w:t xml:space="preserve">0; </w:t>
      </w:r>
      <w:r w:rsidR="0003321F" w:rsidRPr="00644DF7">
        <w:rPr>
          <w:rFonts w:ascii="Century Gothic" w:hAnsi="Century Gothic" w:cs="Arial"/>
        </w:rPr>
        <w:t xml:space="preserve">Net </w:t>
      </w:r>
      <w:r w:rsidR="0003321F" w:rsidRPr="00F278D4">
        <w:rPr>
          <w:rFonts w:ascii="Century Gothic" w:hAnsi="Century Gothic" w:cs="Arial"/>
        </w:rPr>
        <w:t>30</w:t>
      </w:r>
      <w:r w:rsidR="00A42AAF" w:rsidRPr="00F278D4">
        <w:rPr>
          <w:rFonts w:ascii="Century Gothic" w:hAnsi="Century Gothic" w:cs="Arial"/>
        </w:rPr>
        <w:t>.  Information for Ordering Offices: Prompt payment terms cannot be negotiated out of the contractual agreement in exchange for other concessions.</w:t>
      </w:r>
    </w:p>
    <w:p w14:paraId="3F557CE0" w14:textId="77777777" w:rsidR="0003321F" w:rsidRPr="00644DF7" w:rsidRDefault="00F60750" w:rsidP="00F60750">
      <w:pPr>
        <w:pStyle w:val="Heading1"/>
        <w:spacing w:before="0" w:after="0"/>
        <w:ind w:left="720" w:hanging="720"/>
        <w:rPr>
          <w:rFonts w:ascii="Century Gothic" w:hAnsi="Century Gothic" w:cs="Arial"/>
          <w:bCs w:val="0"/>
          <w:sz w:val="20"/>
          <w:szCs w:val="20"/>
        </w:rPr>
      </w:pPr>
      <w:bookmarkStart w:id="10" w:name="_Toc422477055"/>
      <w:r>
        <w:rPr>
          <w:rFonts w:ascii="Century Gothic" w:hAnsi="Century Gothic" w:cs="Arial"/>
          <w:bCs w:val="0"/>
          <w:sz w:val="20"/>
          <w:szCs w:val="20"/>
        </w:rPr>
        <w:lastRenderedPageBreak/>
        <w:t>9A.</w:t>
      </w:r>
      <w:r>
        <w:rPr>
          <w:rFonts w:ascii="Century Gothic" w:hAnsi="Century Gothic" w:cs="Arial"/>
          <w:bCs w:val="0"/>
          <w:sz w:val="20"/>
          <w:szCs w:val="20"/>
        </w:rPr>
        <w:tab/>
      </w:r>
      <w:r w:rsidR="001D103F" w:rsidRPr="00644DF7">
        <w:rPr>
          <w:rFonts w:ascii="Century Gothic" w:hAnsi="Century Gothic" w:cs="Arial"/>
          <w:bCs w:val="0"/>
          <w:sz w:val="20"/>
          <w:szCs w:val="20"/>
        </w:rPr>
        <w:t>GOVERNMENT PURCHASE CARDS MUST BE ACCEPTED AT OR BELOW THE MICRO-PURCHASE THRESHOLD</w:t>
      </w:r>
      <w:r>
        <w:rPr>
          <w:rFonts w:ascii="Century Gothic" w:hAnsi="Century Gothic" w:cs="Arial"/>
          <w:bCs w:val="0"/>
          <w:sz w:val="20"/>
          <w:szCs w:val="20"/>
        </w:rPr>
        <w:t>.</w:t>
      </w:r>
      <w:bookmarkEnd w:id="10"/>
    </w:p>
    <w:p w14:paraId="4DA468C1" w14:textId="77777777" w:rsidR="0003321F" w:rsidRPr="00644DF7" w:rsidRDefault="005906D3" w:rsidP="00B02DB8">
      <w:pPr>
        <w:spacing w:after="120"/>
        <w:ind w:left="720" w:right="-360"/>
        <w:rPr>
          <w:rFonts w:ascii="Century Gothic" w:hAnsi="Century Gothic" w:cs="Arial"/>
        </w:rPr>
      </w:pPr>
      <w:r>
        <w:rPr>
          <w:rFonts w:ascii="Century Gothic" w:hAnsi="Century Gothic" w:cs="Arial"/>
        </w:rPr>
        <w:t>PSG</w:t>
      </w:r>
      <w:r w:rsidR="00F60750">
        <w:rPr>
          <w:rFonts w:ascii="Century Gothic" w:hAnsi="Century Gothic" w:cs="Arial"/>
        </w:rPr>
        <w:t xml:space="preserve"> accepts Government Purchase Cards at or below the micro-purchase threshold.</w:t>
      </w:r>
    </w:p>
    <w:p w14:paraId="3753839D" w14:textId="77777777" w:rsidR="0003321F" w:rsidRPr="00644DF7" w:rsidRDefault="00F60750" w:rsidP="00F60750">
      <w:pPr>
        <w:pStyle w:val="Heading1"/>
        <w:spacing w:before="0" w:after="0"/>
        <w:ind w:left="720" w:hanging="720"/>
        <w:rPr>
          <w:rFonts w:ascii="Century Gothic" w:hAnsi="Century Gothic" w:cs="Arial"/>
          <w:bCs w:val="0"/>
          <w:sz w:val="20"/>
          <w:szCs w:val="20"/>
        </w:rPr>
      </w:pPr>
      <w:bookmarkStart w:id="11" w:name="_Toc422477056"/>
      <w:r>
        <w:rPr>
          <w:rFonts w:ascii="Century Gothic" w:hAnsi="Century Gothic" w:cs="Arial"/>
          <w:bCs w:val="0"/>
          <w:sz w:val="20"/>
          <w:szCs w:val="20"/>
        </w:rPr>
        <w:t>9B.</w:t>
      </w:r>
      <w:r>
        <w:rPr>
          <w:rFonts w:ascii="Century Gothic" w:hAnsi="Century Gothic" w:cs="Arial"/>
          <w:bCs w:val="0"/>
          <w:sz w:val="20"/>
          <w:szCs w:val="20"/>
        </w:rPr>
        <w:tab/>
      </w:r>
      <w:r w:rsidR="001D103F" w:rsidRPr="00644DF7">
        <w:rPr>
          <w:rFonts w:ascii="Century Gothic" w:hAnsi="Century Gothic" w:cs="Arial"/>
          <w:bCs w:val="0"/>
          <w:sz w:val="20"/>
          <w:szCs w:val="20"/>
        </w:rPr>
        <w:t>GOVERNMENT PURCHASE CARDS ARE ACCEPTED ABOVE THE MICRO-PURCHASE THRESHOLD.</w:t>
      </w:r>
      <w:bookmarkEnd w:id="11"/>
    </w:p>
    <w:p w14:paraId="19ECED29" w14:textId="77777777" w:rsidR="00F60750" w:rsidRPr="00644DF7" w:rsidRDefault="005906D3" w:rsidP="00F60750">
      <w:pPr>
        <w:spacing w:after="120"/>
        <w:ind w:left="-360" w:right="-360" w:firstLine="1080"/>
        <w:rPr>
          <w:rFonts w:ascii="Century Gothic" w:hAnsi="Century Gothic" w:cs="Arial"/>
        </w:rPr>
      </w:pPr>
      <w:r>
        <w:rPr>
          <w:rFonts w:ascii="Century Gothic" w:hAnsi="Century Gothic" w:cs="Arial"/>
        </w:rPr>
        <w:t>PSG</w:t>
      </w:r>
      <w:r w:rsidR="00F60750">
        <w:rPr>
          <w:rFonts w:ascii="Century Gothic" w:hAnsi="Century Gothic" w:cs="Arial"/>
        </w:rPr>
        <w:t xml:space="preserve"> accepts Government Purchase Cards above the micro-purchase threshold.</w:t>
      </w:r>
    </w:p>
    <w:p w14:paraId="3153108B" w14:textId="77777777" w:rsidR="00305602" w:rsidRPr="00644DF7" w:rsidRDefault="0003321F" w:rsidP="00305602">
      <w:pPr>
        <w:pStyle w:val="Heading1"/>
        <w:spacing w:before="0" w:after="0"/>
        <w:rPr>
          <w:rFonts w:ascii="Century Gothic" w:hAnsi="Century Gothic" w:cs="Arial"/>
          <w:bCs w:val="0"/>
          <w:sz w:val="20"/>
          <w:szCs w:val="20"/>
        </w:rPr>
      </w:pPr>
      <w:bookmarkStart w:id="12" w:name="_Toc422477057"/>
      <w:r w:rsidRPr="00644DF7">
        <w:rPr>
          <w:rFonts w:ascii="Century Gothic" w:hAnsi="Century Gothic" w:cs="Arial"/>
          <w:bCs w:val="0"/>
          <w:sz w:val="20"/>
          <w:szCs w:val="20"/>
        </w:rPr>
        <w:t>10.</w:t>
      </w:r>
      <w:r w:rsidR="00F60750">
        <w:rPr>
          <w:rFonts w:ascii="Century Gothic" w:hAnsi="Century Gothic" w:cs="Arial"/>
          <w:bCs w:val="0"/>
          <w:sz w:val="20"/>
          <w:szCs w:val="20"/>
        </w:rPr>
        <w:tab/>
      </w:r>
      <w:r w:rsidRPr="00644DF7">
        <w:rPr>
          <w:rFonts w:ascii="Century Gothic" w:hAnsi="Century Gothic" w:cs="Arial"/>
          <w:bCs w:val="0"/>
          <w:sz w:val="20"/>
          <w:szCs w:val="20"/>
        </w:rPr>
        <w:t>FOREIGN ITEMS:</w:t>
      </w:r>
      <w:bookmarkEnd w:id="12"/>
    </w:p>
    <w:p w14:paraId="5AAE6562" w14:textId="77777777" w:rsidR="00513948" w:rsidRPr="00F278D4" w:rsidRDefault="005906D3" w:rsidP="00513948">
      <w:pPr>
        <w:spacing w:after="120"/>
        <w:ind w:left="720" w:right="-360"/>
        <w:rPr>
          <w:rFonts w:ascii="Century Gothic" w:hAnsi="Century Gothic" w:cs="Arial"/>
        </w:rPr>
      </w:pPr>
      <w:bookmarkStart w:id="13" w:name="_Toc422477058"/>
      <w:r>
        <w:rPr>
          <w:rFonts w:ascii="Century Gothic" w:hAnsi="Century Gothic" w:cs="Arial"/>
        </w:rPr>
        <w:t>N/A</w:t>
      </w:r>
      <w:r w:rsidR="00513948">
        <w:rPr>
          <w:rFonts w:ascii="Century Gothic" w:hAnsi="Century Gothic" w:cs="Arial"/>
        </w:rPr>
        <w:t xml:space="preserve"> </w:t>
      </w:r>
    </w:p>
    <w:p w14:paraId="6F7445FA" w14:textId="77777777" w:rsidR="00305602" w:rsidRPr="00644DF7" w:rsidRDefault="0003321F" w:rsidP="00305602">
      <w:pPr>
        <w:pStyle w:val="Heading1"/>
        <w:spacing w:before="0" w:after="0"/>
        <w:rPr>
          <w:rFonts w:ascii="Century Gothic" w:hAnsi="Century Gothic" w:cs="Arial"/>
          <w:bCs w:val="0"/>
          <w:sz w:val="20"/>
          <w:szCs w:val="20"/>
        </w:rPr>
      </w:pPr>
      <w:r w:rsidRPr="00644DF7">
        <w:rPr>
          <w:rFonts w:ascii="Century Gothic" w:hAnsi="Century Gothic" w:cs="Arial"/>
          <w:bCs w:val="0"/>
          <w:sz w:val="20"/>
          <w:szCs w:val="20"/>
        </w:rPr>
        <w:t>11a.</w:t>
      </w:r>
      <w:r w:rsidR="00F60750">
        <w:rPr>
          <w:rFonts w:ascii="Century Gothic" w:hAnsi="Century Gothic" w:cs="Arial"/>
          <w:bCs w:val="0"/>
          <w:sz w:val="20"/>
          <w:szCs w:val="20"/>
        </w:rPr>
        <w:tab/>
      </w:r>
      <w:r w:rsidRPr="00644DF7">
        <w:rPr>
          <w:rFonts w:ascii="Century Gothic" w:hAnsi="Century Gothic" w:cs="Arial"/>
          <w:bCs w:val="0"/>
          <w:sz w:val="20"/>
          <w:szCs w:val="20"/>
        </w:rPr>
        <w:t>TIME OF DELIVERY</w:t>
      </w:r>
      <w:r w:rsidR="00A91AFC" w:rsidRPr="00644DF7">
        <w:rPr>
          <w:rFonts w:ascii="Century Gothic" w:hAnsi="Century Gothic" w:cs="Arial"/>
          <w:bCs w:val="0"/>
          <w:sz w:val="20"/>
          <w:szCs w:val="20"/>
        </w:rPr>
        <w:t>:</w:t>
      </w:r>
      <w:bookmarkEnd w:id="13"/>
    </w:p>
    <w:p w14:paraId="5AAD7ECE" w14:textId="77777777" w:rsidR="005906D3" w:rsidRDefault="005906D3" w:rsidP="005906D3">
      <w:pPr>
        <w:spacing w:after="120"/>
        <w:ind w:left="720" w:right="-360"/>
        <w:rPr>
          <w:rFonts w:ascii="Century Gothic" w:hAnsi="Century Gothic" w:cs="Arial"/>
        </w:rPr>
      </w:pPr>
      <w:bookmarkStart w:id="14" w:name="_Toc422477059"/>
      <w:r>
        <w:rPr>
          <w:rFonts w:ascii="Century Gothic" w:hAnsi="Century Gothic" w:cs="Arial"/>
        </w:rPr>
        <w:t>Products: 6-8 weeks</w:t>
      </w:r>
    </w:p>
    <w:p w14:paraId="4CE68FC2" w14:textId="77777777" w:rsidR="005906D3" w:rsidRPr="00F278D4" w:rsidRDefault="005906D3" w:rsidP="005906D3">
      <w:pPr>
        <w:spacing w:after="120"/>
        <w:ind w:left="720" w:right="-360"/>
        <w:rPr>
          <w:rFonts w:ascii="Century Gothic" w:hAnsi="Century Gothic" w:cs="Arial"/>
        </w:rPr>
      </w:pPr>
      <w:r>
        <w:rPr>
          <w:rFonts w:ascii="Century Gothic" w:hAnsi="Century Gothic" w:cs="Arial"/>
        </w:rPr>
        <w:t xml:space="preserve">Services: Determined on a task order basis </w:t>
      </w:r>
    </w:p>
    <w:p w14:paraId="4425E709" w14:textId="77777777" w:rsidR="00305602" w:rsidRPr="00644DF7" w:rsidRDefault="0003321F" w:rsidP="00305602">
      <w:pPr>
        <w:pStyle w:val="Heading1"/>
        <w:spacing w:before="0" w:after="0"/>
        <w:rPr>
          <w:rFonts w:ascii="Century Gothic" w:hAnsi="Century Gothic" w:cs="Arial"/>
          <w:bCs w:val="0"/>
          <w:sz w:val="20"/>
          <w:szCs w:val="20"/>
        </w:rPr>
      </w:pPr>
      <w:r w:rsidRPr="00644DF7">
        <w:rPr>
          <w:rFonts w:ascii="Century Gothic" w:hAnsi="Century Gothic" w:cs="Arial"/>
          <w:bCs w:val="0"/>
          <w:sz w:val="20"/>
          <w:szCs w:val="20"/>
        </w:rPr>
        <w:t>11b.</w:t>
      </w:r>
      <w:r w:rsidR="00F60750">
        <w:rPr>
          <w:rFonts w:ascii="Century Gothic" w:hAnsi="Century Gothic" w:cs="Arial"/>
          <w:bCs w:val="0"/>
          <w:sz w:val="20"/>
          <w:szCs w:val="20"/>
        </w:rPr>
        <w:tab/>
      </w:r>
      <w:r w:rsidRPr="00644DF7">
        <w:rPr>
          <w:rFonts w:ascii="Century Gothic" w:hAnsi="Century Gothic" w:cs="Arial"/>
          <w:bCs w:val="0"/>
          <w:sz w:val="20"/>
          <w:szCs w:val="20"/>
        </w:rPr>
        <w:t>EXPEDITED DELIVERY:</w:t>
      </w:r>
      <w:bookmarkEnd w:id="14"/>
    </w:p>
    <w:p w14:paraId="7D1D0AC6" w14:textId="77777777" w:rsidR="0003321F" w:rsidRPr="00644DF7" w:rsidRDefault="00D51551" w:rsidP="00F278D4">
      <w:pPr>
        <w:spacing w:after="120"/>
        <w:ind w:left="-360" w:right="-360" w:firstLine="1080"/>
        <w:rPr>
          <w:rFonts w:ascii="Century Gothic" w:hAnsi="Century Gothic" w:cs="Arial"/>
        </w:rPr>
      </w:pPr>
      <w:r>
        <w:rPr>
          <w:rFonts w:ascii="Century Gothic" w:hAnsi="Century Gothic" w:cs="Arial"/>
        </w:rPr>
        <w:t xml:space="preserve">Call </w:t>
      </w:r>
      <w:r w:rsidR="005906D3">
        <w:rPr>
          <w:rFonts w:ascii="Century Gothic" w:hAnsi="Century Gothic" w:cs="Arial"/>
        </w:rPr>
        <w:t>PSG</w:t>
      </w:r>
      <w:r>
        <w:rPr>
          <w:rFonts w:ascii="Century Gothic" w:hAnsi="Century Gothic" w:cs="Arial"/>
        </w:rPr>
        <w:t xml:space="preserve"> @ </w:t>
      </w:r>
      <w:r w:rsidR="005906D3">
        <w:rPr>
          <w:rFonts w:ascii="Century Gothic" w:hAnsi="Century Gothic" w:cs="Arial"/>
        </w:rPr>
        <w:t>512</w:t>
      </w:r>
      <w:r>
        <w:rPr>
          <w:rFonts w:ascii="Century Gothic" w:hAnsi="Century Gothic" w:cs="Arial"/>
        </w:rPr>
        <w:t>.</w:t>
      </w:r>
      <w:r w:rsidR="005906D3">
        <w:rPr>
          <w:rFonts w:ascii="Century Gothic" w:hAnsi="Century Gothic" w:cs="Arial"/>
        </w:rPr>
        <w:t>247</w:t>
      </w:r>
      <w:r>
        <w:rPr>
          <w:rFonts w:ascii="Century Gothic" w:hAnsi="Century Gothic" w:cs="Arial"/>
        </w:rPr>
        <w:t>.</w:t>
      </w:r>
      <w:r w:rsidR="005906D3">
        <w:rPr>
          <w:rFonts w:ascii="Century Gothic" w:hAnsi="Century Gothic" w:cs="Arial"/>
        </w:rPr>
        <w:t>3700</w:t>
      </w:r>
    </w:p>
    <w:p w14:paraId="5E334B35" w14:textId="77777777" w:rsidR="00305602" w:rsidRPr="00644DF7" w:rsidRDefault="0003321F" w:rsidP="00305602">
      <w:pPr>
        <w:pStyle w:val="Heading1"/>
        <w:spacing w:before="0" w:after="0"/>
        <w:rPr>
          <w:rFonts w:ascii="Century Gothic" w:hAnsi="Century Gothic" w:cs="Arial"/>
          <w:bCs w:val="0"/>
          <w:sz w:val="20"/>
          <w:szCs w:val="20"/>
        </w:rPr>
      </w:pPr>
      <w:bookmarkStart w:id="15" w:name="_Toc422477060"/>
      <w:r w:rsidRPr="00644DF7">
        <w:rPr>
          <w:rFonts w:ascii="Century Gothic" w:hAnsi="Century Gothic" w:cs="Arial"/>
          <w:bCs w:val="0"/>
          <w:sz w:val="20"/>
          <w:szCs w:val="20"/>
        </w:rPr>
        <w:t>11c.</w:t>
      </w:r>
      <w:r w:rsidR="00F60750">
        <w:rPr>
          <w:rFonts w:ascii="Century Gothic" w:hAnsi="Century Gothic" w:cs="Arial"/>
          <w:bCs w:val="0"/>
          <w:sz w:val="20"/>
          <w:szCs w:val="20"/>
        </w:rPr>
        <w:tab/>
      </w:r>
      <w:r w:rsidRPr="00644DF7">
        <w:rPr>
          <w:rFonts w:ascii="Century Gothic" w:hAnsi="Century Gothic" w:cs="Arial"/>
          <w:bCs w:val="0"/>
          <w:sz w:val="20"/>
          <w:szCs w:val="20"/>
        </w:rPr>
        <w:t>OVERNIGHT AND 2-DAY DELIVERY:</w:t>
      </w:r>
      <w:bookmarkEnd w:id="15"/>
    </w:p>
    <w:p w14:paraId="70D92511" w14:textId="77777777" w:rsidR="005906D3" w:rsidRPr="00644DF7" w:rsidRDefault="005906D3" w:rsidP="005906D3">
      <w:pPr>
        <w:spacing w:after="120"/>
        <w:ind w:left="-360" w:right="-360" w:firstLine="1080"/>
        <w:rPr>
          <w:rFonts w:ascii="Century Gothic" w:hAnsi="Century Gothic" w:cs="Arial"/>
        </w:rPr>
      </w:pPr>
      <w:bookmarkStart w:id="16" w:name="_Toc422477061"/>
      <w:r>
        <w:rPr>
          <w:rFonts w:ascii="Century Gothic" w:hAnsi="Century Gothic" w:cs="Arial"/>
        </w:rPr>
        <w:t>Call PSG @ 512.247.3700</w:t>
      </w:r>
    </w:p>
    <w:p w14:paraId="556FDDD5" w14:textId="77777777" w:rsidR="00305602" w:rsidRPr="00644DF7" w:rsidRDefault="0003321F" w:rsidP="00305602">
      <w:pPr>
        <w:pStyle w:val="Heading1"/>
        <w:spacing w:before="0" w:after="0"/>
        <w:rPr>
          <w:rFonts w:ascii="Century Gothic" w:hAnsi="Century Gothic" w:cs="Arial"/>
          <w:bCs w:val="0"/>
          <w:sz w:val="20"/>
          <w:szCs w:val="20"/>
        </w:rPr>
      </w:pPr>
      <w:r w:rsidRPr="00644DF7">
        <w:rPr>
          <w:rFonts w:ascii="Century Gothic" w:hAnsi="Century Gothic" w:cs="Arial"/>
          <w:bCs w:val="0"/>
          <w:sz w:val="20"/>
          <w:szCs w:val="20"/>
        </w:rPr>
        <w:t>11d.</w:t>
      </w:r>
      <w:r w:rsidR="00F60750">
        <w:rPr>
          <w:rFonts w:ascii="Century Gothic" w:hAnsi="Century Gothic" w:cs="Arial"/>
          <w:bCs w:val="0"/>
          <w:sz w:val="20"/>
          <w:szCs w:val="20"/>
        </w:rPr>
        <w:tab/>
      </w:r>
      <w:r w:rsidRPr="00644DF7">
        <w:rPr>
          <w:rFonts w:ascii="Century Gothic" w:hAnsi="Century Gothic" w:cs="Arial"/>
          <w:bCs w:val="0"/>
          <w:sz w:val="20"/>
          <w:szCs w:val="20"/>
        </w:rPr>
        <w:t>URGENT REQUIRMENTS:</w:t>
      </w:r>
      <w:bookmarkEnd w:id="16"/>
    </w:p>
    <w:p w14:paraId="3F9E1A82" w14:textId="77777777" w:rsidR="0003321F" w:rsidRPr="00644DF7" w:rsidRDefault="0003321F" w:rsidP="00A25E97">
      <w:pPr>
        <w:spacing w:after="120"/>
        <w:ind w:left="720" w:right="-360"/>
        <w:rPr>
          <w:rFonts w:ascii="Century Gothic" w:hAnsi="Century Gothic" w:cs="Arial"/>
        </w:rPr>
      </w:pPr>
      <w:r w:rsidRPr="00644DF7">
        <w:rPr>
          <w:rFonts w:ascii="Century Gothic" w:hAnsi="Century Gothic" w:cs="Arial"/>
        </w:rPr>
        <w:t xml:space="preserve">Customers are encouraged to contact the contractor for the purpose of requesting accelerated delivery.  </w:t>
      </w:r>
    </w:p>
    <w:p w14:paraId="2F6BB6CF" w14:textId="77777777" w:rsidR="00305602" w:rsidRPr="00644DF7" w:rsidRDefault="0003321F" w:rsidP="00305602">
      <w:pPr>
        <w:pStyle w:val="Heading1"/>
        <w:spacing w:before="0" w:after="0"/>
        <w:rPr>
          <w:rFonts w:ascii="Century Gothic" w:hAnsi="Century Gothic" w:cs="Arial"/>
          <w:bCs w:val="0"/>
          <w:sz w:val="20"/>
          <w:szCs w:val="20"/>
        </w:rPr>
      </w:pPr>
      <w:bookmarkStart w:id="17" w:name="_Toc422477062"/>
      <w:r w:rsidRPr="00644DF7">
        <w:rPr>
          <w:rFonts w:ascii="Century Gothic" w:hAnsi="Century Gothic" w:cs="Arial"/>
          <w:bCs w:val="0"/>
          <w:sz w:val="20"/>
          <w:szCs w:val="20"/>
        </w:rPr>
        <w:t>12.</w:t>
      </w:r>
      <w:r w:rsidR="00F60750">
        <w:rPr>
          <w:rFonts w:ascii="Century Gothic" w:hAnsi="Century Gothic" w:cs="Arial"/>
          <w:bCs w:val="0"/>
          <w:sz w:val="20"/>
          <w:szCs w:val="20"/>
        </w:rPr>
        <w:tab/>
      </w:r>
      <w:r w:rsidRPr="00644DF7">
        <w:rPr>
          <w:rFonts w:ascii="Century Gothic" w:hAnsi="Century Gothic" w:cs="Arial"/>
          <w:bCs w:val="0"/>
          <w:sz w:val="20"/>
          <w:szCs w:val="20"/>
        </w:rPr>
        <w:t>FOB POINT:</w:t>
      </w:r>
      <w:bookmarkEnd w:id="17"/>
    </w:p>
    <w:p w14:paraId="5250E4E9" w14:textId="77777777" w:rsidR="00DB78B5" w:rsidRDefault="00DB78B5" w:rsidP="00DB78B5">
      <w:pPr>
        <w:ind w:left="-360" w:right="-360" w:firstLine="1080"/>
        <w:rPr>
          <w:rFonts w:ascii="Century Gothic" w:hAnsi="Century Gothic" w:cs="Arial"/>
        </w:rPr>
      </w:pPr>
      <w:r>
        <w:rPr>
          <w:rFonts w:ascii="Century Gothic" w:hAnsi="Century Gothic" w:cs="Arial"/>
        </w:rPr>
        <w:t xml:space="preserve">Products </w:t>
      </w:r>
      <w:r w:rsidR="00B7007B">
        <w:rPr>
          <w:rFonts w:ascii="Century Gothic" w:hAnsi="Century Gothic" w:cs="Arial"/>
        </w:rPr>
        <w:t>–</w:t>
      </w:r>
      <w:r>
        <w:rPr>
          <w:rFonts w:ascii="Century Gothic" w:hAnsi="Century Gothic" w:cs="Arial"/>
        </w:rPr>
        <w:t xml:space="preserve"> Origin</w:t>
      </w:r>
      <w:r w:rsidR="00B7007B">
        <w:rPr>
          <w:rFonts w:ascii="Century Gothic" w:hAnsi="Century Gothic" w:cs="Arial"/>
        </w:rPr>
        <w:t xml:space="preserve">, </w:t>
      </w:r>
      <w:r w:rsidR="00B7007B" w:rsidRPr="00B7007B">
        <w:rPr>
          <w:rFonts w:ascii="Century Gothic" w:hAnsi="Century Gothic" w:cs="Arial"/>
        </w:rPr>
        <w:t xml:space="preserve">freight prepaid and add </w:t>
      </w:r>
    </w:p>
    <w:p w14:paraId="046AA3F4" w14:textId="77777777" w:rsidR="000E600B" w:rsidRPr="00F278D4" w:rsidRDefault="00DB78B5" w:rsidP="00F278D4">
      <w:pPr>
        <w:spacing w:after="120"/>
        <w:ind w:left="-360" w:right="-360" w:firstLine="1080"/>
        <w:rPr>
          <w:rFonts w:ascii="Century Gothic" w:hAnsi="Century Gothic" w:cs="Arial"/>
        </w:rPr>
      </w:pPr>
      <w:r>
        <w:rPr>
          <w:rFonts w:ascii="Century Gothic" w:hAnsi="Century Gothic" w:cs="Arial"/>
        </w:rPr>
        <w:t xml:space="preserve">Services - </w:t>
      </w:r>
      <w:r w:rsidR="004F1510" w:rsidRPr="00644DF7">
        <w:rPr>
          <w:rFonts w:ascii="Century Gothic" w:hAnsi="Century Gothic" w:cs="Arial"/>
        </w:rPr>
        <w:t>Destination</w:t>
      </w:r>
    </w:p>
    <w:p w14:paraId="0A206AEF" w14:textId="77777777" w:rsidR="00305602" w:rsidRPr="00644DF7" w:rsidRDefault="004C4C2F" w:rsidP="00305602">
      <w:pPr>
        <w:pStyle w:val="Heading1"/>
        <w:spacing w:before="0" w:after="0"/>
        <w:rPr>
          <w:rFonts w:ascii="Century Gothic" w:hAnsi="Century Gothic" w:cs="Arial"/>
          <w:bCs w:val="0"/>
          <w:sz w:val="20"/>
          <w:szCs w:val="20"/>
        </w:rPr>
      </w:pPr>
      <w:bookmarkStart w:id="18" w:name="_Toc422477063"/>
      <w:r w:rsidRPr="00644DF7">
        <w:rPr>
          <w:rFonts w:ascii="Century Gothic" w:hAnsi="Century Gothic" w:cs="Arial"/>
          <w:bCs w:val="0"/>
          <w:sz w:val="20"/>
          <w:szCs w:val="20"/>
        </w:rPr>
        <w:t>13a.</w:t>
      </w:r>
      <w:r w:rsidR="00F60750">
        <w:rPr>
          <w:rFonts w:ascii="Century Gothic" w:hAnsi="Century Gothic" w:cs="Arial"/>
          <w:bCs w:val="0"/>
          <w:sz w:val="20"/>
          <w:szCs w:val="20"/>
        </w:rPr>
        <w:tab/>
      </w:r>
      <w:r w:rsidRPr="00644DF7">
        <w:rPr>
          <w:rFonts w:ascii="Century Gothic" w:hAnsi="Century Gothic" w:cs="Arial"/>
          <w:bCs w:val="0"/>
          <w:sz w:val="20"/>
          <w:szCs w:val="20"/>
        </w:rPr>
        <w:t>ORDERING ADDRESS:</w:t>
      </w:r>
      <w:bookmarkEnd w:id="18"/>
    </w:p>
    <w:p w14:paraId="18B31B82" w14:textId="77777777" w:rsidR="005906D3" w:rsidRDefault="005906D3" w:rsidP="00B7007B">
      <w:pPr>
        <w:ind w:left="-360" w:right="-360" w:firstLine="1080"/>
        <w:rPr>
          <w:rFonts w:ascii="Century Gothic" w:hAnsi="Century Gothic" w:cs="Arial"/>
        </w:rPr>
      </w:pPr>
      <w:r w:rsidRPr="005906D3">
        <w:rPr>
          <w:rFonts w:ascii="Century Gothic" w:hAnsi="Century Gothic" w:cs="Arial"/>
        </w:rPr>
        <w:t xml:space="preserve">3019 Alvin </w:t>
      </w:r>
      <w:proofErr w:type="spellStart"/>
      <w:r w:rsidRPr="005906D3">
        <w:rPr>
          <w:rFonts w:ascii="Century Gothic" w:hAnsi="Century Gothic" w:cs="Arial"/>
        </w:rPr>
        <w:t>Devane</w:t>
      </w:r>
      <w:proofErr w:type="spellEnd"/>
      <w:r w:rsidRPr="005906D3">
        <w:rPr>
          <w:rFonts w:ascii="Century Gothic" w:hAnsi="Century Gothic" w:cs="Arial"/>
        </w:rPr>
        <w:t xml:space="preserve"> Blvd., Ste. 450</w:t>
      </w:r>
    </w:p>
    <w:p w14:paraId="2A33050C" w14:textId="77777777" w:rsidR="00B7007B" w:rsidRDefault="005906D3" w:rsidP="00B7007B">
      <w:pPr>
        <w:ind w:left="-360" w:right="-360" w:firstLine="1080"/>
        <w:rPr>
          <w:rFonts w:ascii="Century Gothic" w:hAnsi="Century Gothic" w:cs="Arial"/>
        </w:rPr>
      </w:pPr>
      <w:r w:rsidRPr="005906D3">
        <w:rPr>
          <w:rFonts w:ascii="Century Gothic" w:hAnsi="Century Gothic" w:cs="Arial"/>
        </w:rPr>
        <w:t>Austin, TX 78741-7401</w:t>
      </w:r>
    </w:p>
    <w:p w14:paraId="02556765" w14:textId="77777777" w:rsidR="005906D3" w:rsidRPr="00DB78B5" w:rsidRDefault="005906D3" w:rsidP="00B7007B">
      <w:pPr>
        <w:ind w:left="-360" w:right="-360" w:firstLine="1080"/>
        <w:rPr>
          <w:rFonts w:ascii="Century Gothic" w:hAnsi="Century Gothic" w:cs="Arial"/>
        </w:rPr>
      </w:pPr>
    </w:p>
    <w:p w14:paraId="216C2C7D" w14:textId="77777777" w:rsidR="00305602" w:rsidRPr="00644DF7" w:rsidRDefault="00874467" w:rsidP="00305602">
      <w:pPr>
        <w:pStyle w:val="Heading1"/>
        <w:spacing w:before="0" w:after="0"/>
        <w:rPr>
          <w:rFonts w:ascii="Century Gothic" w:hAnsi="Century Gothic" w:cs="Arial"/>
          <w:bCs w:val="0"/>
          <w:sz w:val="20"/>
          <w:szCs w:val="20"/>
        </w:rPr>
      </w:pPr>
      <w:bookmarkStart w:id="19" w:name="_Toc422477064"/>
      <w:r w:rsidRPr="00644DF7">
        <w:rPr>
          <w:rFonts w:ascii="Century Gothic" w:hAnsi="Century Gothic" w:cs="Arial"/>
          <w:bCs w:val="0"/>
          <w:sz w:val="20"/>
          <w:szCs w:val="20"/>
        </w:rPr>
        <w:t>13b.</w:t>
      </w:r>
      <w:r w:rsidR="00F60750">
        <w:rPr>
          <w:rFonts w:ascii="Century Gothic" w:hAnsi="Century Gothic" w:cs="Arial"/>
          <w:bCs w:val="0"/>
          <w:sz w:val="20"/>
          <w:szCs w:val="20"/>
        </w:rPr>
        <w:tab/>
      </w:r>
      <w:r w:rsidRPr="00644DF7">
        <w:rPr>
          <w:rFonts w:ascii="Century Gothic" w:hAnsi="Century Gothic" w:cs="Arial"/>
          <w:bCs w:val="0"/>
          <w:sz w:val="20"/>
          <w:szCs w:val="20"/>
        </w:rPr>
        <w:t>ORDERING PROCEDURES:</w:t>
      </w:r>
      <w:bookmarkEnd w:id="19"/>
    </w:p>
    <w:p w14:paraId="4DF383FD" w14:textId="77777777" w:rsidR="00874467" w:rsidRPr="00F278D4" w:rsidRDefault="00B933D7" w:rsidP="00A25E97">
      <w:pPr>
        <w:spacing w:after="120"/>
        <w:ind w:left="720" w:right="-360"/>
        <w:rPr>
          <w:rFonts w:ascii="Century Gothic" w:hAnsi="Century Gothic" w:cs="Arial"/>
        </w:rPr>
      </w:pPr>
      <w:r w:rsidRPr="00F278D4">
        <w:rPr>
          <w:rFonts w:ascii="Century Gothic" w:hAnsi="Century Gothic" w:cs="Arial"/>
        </w:rPr>
        <w:t>For</w:t>
      </w:r>
      <w:r w:rsidR="005067E8" w:rsidRPr="00F278D4">
        <w:rPr>
          <w:rFonts w:ascii="Century Gothic" w:hAnsi="Century Gothic" w:cs="Arial"/>
        </w:rPr>
        <w:t xml:space="preserve"> </w:t>
      </w:r>
      <w:r w:rsidRPr="00F278D4">
        <w:rPr>
          <w:rFonts w:ascii="Century Gothic" w:hAnsi="Century Gothic" w:cs="Arial"/>
        </w:rPr>
        <w:t>supplies and services, the ordering procedures, information on Blanket Purchase Agreements (BPA’s) are found in FAR</w:t>
      </w:r>
      <w:r w:rsidR="00C51116" w:rsidRPr="00F278D4">
        <w:rPr>
          <w:rFonts w:ascii="Century Gothic" w:hAnsi="Century Gothic" w:cs="Arial"/>
        </w:rPr>
        <w:t xml:space="preserve"> </w:t>
      </w:r>
      <w:r w:rsidRPr="00F278D4">
        <w:rPr>
          <w:rFonts w:ascii="Century Gothic" w:hAnsi="Century Gothic" w:cs="Arial"/>
        </w:rPr>
        <w:t>8.405-3</w:t>
      </w:r>
    </w:p>
    <w:p w14:paraId="121B63D2" w14:textId="77777777" w:rsidR="00305602" w:rsidRPr="00644DF7" w:rsidRDefault="0003321F" w:rsidP="00305602">
      <w:pPr>
        <w:pStyle w:val="Heading1"/>
        <w:spacing w:before="0" w:after="0"/>
        <w:rPr>
          <w:rFonts w:ascii="Century Gothic" w:hAnsi="Century Gothic" w:cs="Arial"/>
          <w:bCs w:val="0"/>
          <w:sz w:val="20"/>
          <w:szCs w:val="20"/>
        </w:rPr>
      </w:pPr>
      <w:bookmarkStart w:id="20" w:name="_Toc422477065"/>
      <w:r w:rsidRPr="00644DF7">
        <w:rPr>
          <w:rFonts w:ascii="Century Gothic" w:hAnsi="Century Gothic" w:cs="Arial"/>
          <w:bCs w:val="0"/>
          <w:sz w:val="20"/>
          <w:szCs w:val="20"/>
        </w:rPr>
        <w:t>14.</w:t>
      </w:r>
      <w:r w:rsidR="00F60750">
        <w:rPr>
          <w:rFonts w:ascii="Century Gothic" w:hAnsi="Century Gothic" w:cs="Arial"/>
          <w:bCs w:val="0"/>
          <w:sz w:val="20"/>
          <w:szCs w:val="20"/>
        </w:rPr>
        <w:tab/>
      </w:r>
      <w:r w:rsidRPr="00644DF7">
        <w:rPr>
          <w:rFonts w:ascii="Century Gothic" w:hAnsi="Century Gothic" w:cs="Arial"/>
          <w:bCs w:val="0"/>
          <w:sz w:val="20"/>
          <w:szCs w:val="20"/>
        </w:rPr>
        <w:t>PAYMENT ADDRESS:</w:t>
      </w:r>
      <w:bookmarkEnd w:id="20"/>
    </w:p>
    <w:p w14:paraId="3FD119C6" w14:textId="77777777" w:rsidR="005906D3" w:rsidRDefault="005906D3" w:rsidP="005906D3">
      <w:pPr>
        <w:ind w:left="-360" w:right="-360" w:firstLine="1080"/>
        <w:rPr>
          <w:rFonts w:ascii="Century Gothic" w:hAnsi="Century Gothic" w:cs="Arial"/>
        </w:rPr>
      </w:pPr>
      <w:bookmarkStart w:id="21" w:name="_Toc422477066"/>
      <w:r w:rsidRPr="005906D3">
        <w:rPr>
          <w:rFonts w:ascii="Century Gothic" w:hAnsi="Century Gothic" w:cs="Arial"/>
        </w:rPr>
        <w:t xml:space="preserve">3019 Alvin </w:t>
      </w:r>
      <w:proofErr w:type="spellStart"/>
      <w:r w:rsidRPr="005906D3">
        <w:rPr>
          <w:rFonts w:ascii="Century Gothic" w:hAnsi="Century Gothic" w:cs="Arial"/>
        </w:rPr>
        <w:t>Devane</w:t>
      </w:r>
      <w:proofErr w:type="spellEnd"/>
      <w:r w:rsidRPr="005906D3">
        <w:rPr>
          <w:rFonts w:ascii="Century Gothic" w:hAnsi="Century Gothic" w:cs="Arial"/>
        </w:rPr>
        <w:t xml:space="preserve"> Blvd., Ste. 450</w:t>
      </w:r>
    </w:p>
    <w:p w14:paraId="53D69A65" w14:textId="77777777" w:rsidR="005906D3" w:rsidRDefault="005906D3" w:rsidP="005906D3">
      <w:pPr>
        <w:ind w:left="-360" w:right="-360" w:firstLine="1080"/>
        <w:rPr>
          <w:rFonts w:ascii="Century Gothic" w:hAnsi="Century Gothic" w:cs="Arial"/>
        </w:rPr>
      </w:pPr>
      <w:r w:rsidRPr="005906D3">
        <w:rPr>
          <w:rFonts w:ascii="Century Gothic" w:hAnsi="Century Gothic" w:cs="Arial"/>
        </w:rPr>
        <w:t>Austin, TX 78741-7401</w:t>
      </w:r>
    </w:p>
    <w:p w14:paraId="6AEDE9E2" w14:textId="77777777" w:rsidR="00B7007B" w:rsidRPr="00DB78B5" w:rsidRDefault="00B7007B" w:rsidP="00B7007B">
      <w:pPr>
        <w:ind w:left="-360" w:right="-360" w:firstLine="1080"/>
        <w:rPr>
          <w:rFonts w:ascii="Century Gothic" w:hAnsi="Century Gothic" w:cs="Arial"/>
        </w:rPr>
      </w:pPr>
    </w:p>
    <w:p w14:paraId="44327119" w14:textId="77777777" w:rsidR="00305602" w:rsidRPr="00644DF7" w:rsidRDefault="00F60750" w:rsidP="00305602">
      <w:pPr>
        <w:pStyle w:val="Heading1"/>
        <w:spacing w:before="0" w:after="0"/>
        <w:rPr>
          <w:rFonts w:ascii="Century Gothic" w:hAnsi="Century Gothic" w:cs="Arial"/>
          <w:bCs w:val="0"/>
          <w:sz w:val="20"/>
          <w:szCs w:val="20"/>
        </w:rPr>
      </w:pPr>
      <w:r>
        <w:rPr>
          <w:rFonts w:ascii="Century Gothic" w:hAnsi="Century Gothic" w:cs="Arial"/>
          <w:bCs w:val="0"/>
          <w:sz w:val="20"/>
          <w:szCs w:val="20"/>
        </w:rPr>
        <w:t>15.</w:t>
      </w:r>
      <w:r>
        <w:rPr>
          <w:rFonts w:ascii="Century Gothic" w:hAnsi="Century Gothic" w:cs="Arial"/>
          <w:bCs w:val="0"/>
          <w:sz w:val="20"/>
          <w:szCs w:val="20"/>
        </w:rPr>
        <w:tab/>
      </w:r>
      <w:r w:rsidR="0003321F" w:rsidRPr="00644DF7">
        <w:rPr>
          <w:rFonts w:ascii="Century Gothic" w:hAnsi="Century Gothic" w:cs="Arial"/>
          <w:bCs w:val="0"/>
          <w:sz w:val="20"/>
          <w:szCs w:val="20"/>
        </w:rPr>
        <w:t>WARRANTY PROVISION:</w:t>
      </w:r>
      <w:bookmarkEnd w:id="21"/>
    </w:p>
    <w:p w14:paraId="5E29986F" w14:textId="77777777" w:rsidR="0003321F" w:rsidRPr="00F278D4" w:rsidRDefault="00DB78B5" w:rsidP="00B7007B">
      <w:pPr>
        <w:spacing w:after="120"/>
        <w:ind w:left="720" w:right="-360"/>
        <w:rPr>
          <w:rFonts w:ascii="Century Gothic" w:hAnsi="Century Gothic" w:cs="Arial"/>
        </w:rPr>
      </w:pPr>
      <w:r>
        <w:rPr>
          <w:rFonts w:ascii="Century Gothic" w:hAnsi="Century Gothic" w:cs="Arial"/>
        </w:rPr>
        <w:t>Manufacturer’s Standard Commercial Warranty</w:t>
      </w:r>
      <w:r w:rsidR="00B7007B">
        <w:rPr>
          <w:rFonts w:ascii="Century Gothic" w:hAnsi="Century Gothic" w:cs="Arial"/>
        </w:rPr>
        <w:t xml:space="preserve">, </w:t>
      </w:r>
      <w:r w:rsidR="005906D3" w:rsidRPr="005906D3">
        <w:rPr>
          <w:rFonts w:ascii="Century Gothic" w:hAnsi="Century Gothic" w:cs="Arial"/>
        </w:rPr>
        <w:t>Customer should contact contractor for a copy of the warranty.  Warranty period begins one year following customer acceptance</w:t>
      </w:r>
    </w:p>
    <w:p w14:paraId="7CC9B7AE" w14:textId="77777777" w:rsidR="00305602" w:rsidRPr="00644DF7" w:rsidRDefault="00F60750" w:rsidP="00305602">
      <w:pPr>
        <w:pStyle w:val="Heading1"/>
        <w:spacing w:before="0" w:after="0"/>
        <w:rPr>
          <w:rFonts w:ascii="Century Gothic" w:hAnsi="Century Gothic" w:cs="Arial"/>
          <w:bCs w:val="0"/>
          <w:sz w:val="20"/>
          <w:szCs w:val="20"/>
        </w:rPr>
      </w:pPr>
      <w:bookmarkStart w:id="22" w:name="_Toc422477067"/>
      <w:r>
        <w:rPr>
          <w:rFonts w:ascii="Century Gothic" w:hAnsi="Century Gothic" w:cs="Arial"/>
          <w:bCs w:val="0"/>
          <w:sz w:val="20"/>
          <w:szCs w:val="20"/>
        </w:rPr>
        <w:t>16.</w:t>
      </w:r>
      <w:r>
        <w:rPr>
          <w:rFonts w:ascii="Century Gothic" w:hAnsi="Century Gothic" w:cs="Arial"/>
          <w:bCs w:val="0"/>
          <w:sz w:val="20"/>
          <w:szCs w:val="20"/>
        </w:rPr>
        <w:tab/>
      </w:r>
      <w:r w:rsidR="0003321F" w:rsidRPr="00644DF7">
        <w:rPr>
          <w:rFonts w:ascii="Century Gothic" w:hAnsi="Century Gothic" w:cs="Arial"/>
          <w:bCs w:val="0"/>
          <w:sz w:val="20"/>
          <w:szCs w:val="20"/>
        </w:rPr>
        <w:t>EXPORT PACKING CHARGES</w:t>
      </w:r>
      <w:r>
        <w:rPr>
          <w:rFonts w:ascii="Century Gothic" w:hAnsi="Century Gothic" w:cs="Arial"/>
          <w:bCs w:val="0"/>
          <w:sz w:val="20"/>
          <w:szCs w:val="20"/>
        </w:rPr>
        <w:t>:</w:t>
      </w:r>
      <w:bookmarkEnd w:id="22"/>
    </w:p>
    <w:p w14:paraId="61989ADA" w14:textId="77777777" w:rsidR="0003321F" w:rsidRPr="00F278D4" w:rsidRDefault="004F1510" w:rsidP="00F278D4">
      <w:pPr>
        <w:spacing w:after="120"/>
        <w:ind w:left="-360" w:right="-360" w:firstLine="1080"/>
        <w:rPr>
          <w:rFonts w:ascii="Century Gothic" w:hAnsi="Century Gothic" w:cs="Arial"/>
        </w:rPr>
      </w:pPr>
      <w:r w:rsidRPr="00644DF7">
        <w:rPr>
          <w:rFonts w:ascii="Century Gothic" w:hAnsi="Century Gothic" w:cs="Arial"/>
        </w:rPr>
        <w:t>N/A</w:t>
      </w:r>
    </w:p>
    <w:p w14:paraId="367974CA" w14:textId="77777777" w:rsidR="00305602" w:rsidRPr="00644DF7" w:rsidRDefault="00F60750" w:rsidP="00305602">
      <w:pPr>
        <w:pStyle w:val="Heading1"/>
        <w:spacing w:before="0" w:after="0"/>
        <w:rPr>
          <w:rFonts w:ascii="Century Gothic" w:hAnsi="Century Gothic" w:cs="Arial"/>
          <w:bCs w:val="0"/>
          <w:sz w:val="20"/>
          <w:szCs w:val="20"/>
        </w:rPr>
      </w:pPr>
      <w:bookmarkStart w:id="23" w:name="_Toc422477068"/>
      <w:r>
        <w:rPr>
          <w:rFonts w:ascii="Century Gothic" w:hAnsi="Century Gothic" w:cs="Arial"/>
          <w:bCs w:val="0"/>
          <w:sz w:val="20"/>
          <w:szCs w:val="20"/>
        </w:rPr>
        <w:t>17.</w:t>
      </w:r>
      <w:r>
        <w:rPr>
          <w:rFonts w:ascii="Century Gothic" w:hAnsi="Century Gothic" w:cs="Arial"/>
          <w:bCs w:val="0"/>
          <w:sz w:val="20"/>
          <w:szCs w:val="20"/>
        </w:rPr>
        <w:tab/>
      </w:r>
      <w:r w:rsidR="0003321F" w:rsidRPr="00644DF7">
        <w:rPr>
          <w:rFonts w:ascii="Century Gothic" w:hAnsi="Century Gothic" w:cs="Arial"/>
          <w:bCs w:val="0"/>
          <w:sz w:val="20"/>
          <w:szCs w:val="20"/>
        </w:rPr>
        <w:t>TERMS AND CONDITIONS OF GOVERNMENT PURCHASE CARD ACCEPTANCE:</w:t>
      </w:r>
      <w:bookmarkEnd w:id="23"/>
    </w:p>
    <w:p w14:paraId="6C8229D2" w14:textId="77777777" w:rsidR="0003321F" w:rsidRPr="00644DF7" w:rsidRDefault="00DB78B5" w:rsidP="00F278D4">
      <w:pPr>
        <w:spacing w:after="120"/>
        <w:ind w:left="-360" w:right="-360" w:firstLine="1080"/>
        <w:rPr>
          <w:rFonts w:ascii="Century Gothic" w:hAnsi="Century Gothic" w:cs="Arial"/>
        </w:rPr>
      </w:pPr>
      <w:r>
        <w:rPr>
          <w:rFonts w:ascii="Century Gothic" w:hAnsi="Century Gothic" w:cs="Arial"/>
        </w:rPr>
        <w:t>Contact Contractor.</w:t>
      </w:r>
    </w:p>
    <w:p w14:paraId="588B3F38" w14:textId="77777777" w:rsidR="00305602" w:rsidRPr="00644DF7" w:rsidRDefault="00F60750" w:rsidP="00305602">
      <w:pPr>
        <w:pStyle w:val="Heading1"/>
        <w:spacing w:before="0" w:after="0"/>
        <w:rPr>
          <w:rFonts w:ascii="Century Gothic" w:hAnsi="Century Gothic" w:cs="Arial"/>
          <w:bCs w:val="0"/>
          <w:sz w:val="20"/>
          <w:szCs w:val="20"/>
        </w:rPr>
      </w:pPr>
      <w:bookmarkStart w:id="24" w:name="_Toc422477069"/>
      <w:r>
        <w:rPr>
          <w:rFonts w:ascii="Century Gothic" w:hAnsi="Century Gothic" w:cs="Arial"/>
          <w:bCs w:val="0"/>
          <w:sz w:val="20"/>
          <w:szCs w:val="20"/>
        </w:rPr>
        <w:t>18.</w:t>
      </w:r>
      <w:r>
        <w:rPr>
          <w:rFonts w:ascii="Century Gothic" w:hAnsi="Century Gothic" w:cs="Arial"/>
          <w:bCs w:val="0"/>
          <w:sz w:val="20"/>
          <w:szCs w:val="20"/>
        </w:rPr>
        <w:tab/>
      </w:r>
      <w:r w:rsidR="0003321F" w:rsidRPr="00644DF7">
        <w:rPr>
          <w:rFonts w:ascii="Century Gothic" w:hAnsi="Century Gothic" w:cs="Arial"/>
          <w:bCs w:val="0"/>
          <w:sz w:val="20"/>
          <w:szCs w:val="20"/>
        </w:rPr>
        <w:t>TERMS AND CONDITIONS OF RENTAL, MAINTENANCE, AND REPAIR (IF APPLICABLE):</w:t>
      </w:r>
      <w:bookmarkEnd w:id="24"/>
    </w:p>
    <w:p w14:paraId="710530C4" w14:textId="77777777" w:rsidR="0003321F" w:rsidRPr="00644DF7" w:rsidRDefault="00C51116" w:rsidP="00F278D4">
      <w:pPr>
        <w:spacing w:after="120"/>
        <w:ind w:left="-360" w:right="-360" w:firstLine="1080"/>
        <w:rPr>
          <w:rFonts w:ascii="Century Gothic" w:hAnsi="Century Gothic" w:cs="Arial"/>
        </w:rPr>
      </w:pPr>
      <w:r w:rsidRPr="00644DF7">
        <w:rPr>
          <w:rFonts w:ascii="Century Gothic" w:hAnsi="Century Gothic" w:cs="Arial"/>
        </w:rPr>
        <w:t>N/A</w:t>
      </w:r>
    </w:p>
    <w:p w14:paraId="6F2CBED8" w14:textId="77777777" w:rsidR="00305602" w:rsidRPr="00644DF7" w:rsidRDefault="00F60750" w:rsidP="00305602">
      <w:pPr>
        <w:pStyle w:val="Heading1"/>
        <w:spacing w:before="0" w:after="0"/>
        <w:rPr>
          <w:rFonts w:ascii="Century Gothic" w:hAnsi="Century Gothic" w:cs="Arial"/>
          <w:bCs w:val="0"/>
          <w:sz w:val="20"/>
          <w:szCs w:val="20"/>
        </w:rPr>
      </w:pPr>
      <w:bookmarkStart w:id="25" w:name="_Toc422477070"/>
      <w:r>
        <w:rPr>
          <w:rFonts w:ascii="Century Gothic" w:hAnsi="Century Gothic" w:cs="Arial"/>
          <w:bCs w:val="0"/>
          <w:sz w:val="20"/>
          <w:szCs w:val="20"/>
        </w:rPr>
        <w:t>19.</w:t>
      </w:r>
      <w:r>
        <w:rPr>
          <w:rFonts w:ascii="Century Gothic" w:hAnsi="Century Gothic" w:cs="Arial"/>
          <w:bCs w:val="0"/>
          <w:sz w:val="20"/>
          <w:szCs w:val="20"/>
        </w:rPr>
        <w:tab/>
      </w:r>
      <w:r w:rsidR="0003321F" w:rsidRPr="00644DF7">
        <w:rPr>
          <w:rFonts w:ascii="Century Gothic" w:hAnsi="Century Gothic" w:cs="Arial"/>
          <w:bCs w:val="0"/>
          <w:sz w:val="20"/>
          <w:szCs w:val="20"/>
        </w:rPr>
        <w:t>TERMS AND CONDITIONS OF INSTALLATION (IF APPLICABLE):</w:t>
      </w:r>
      <w:bookmarkEnd w:id="25"/>
    </w:p>
    <w:p w14:paraId="22A25730" w14:textId="77777777" w:rsidR="0003321F" w:rsidRPr="00F278D4" w:rsidRDefault="0003321F" w:rsidP="00F278D4">
      <w:pPr>
        <w:spacing w:after="120"/>
        <w:ind w:left="-360" w:right="-360" w:firstLine="1080"/>
        <w:rPr>
          <w:rFonts w:ascii="Century Gothic" w:hAnsi="Century Gothic" w:cs="Arial"/>
        </w:rPr>
      </w:pPr>
      <w:r w:rsidRPr="00644DF7">
        <w:rPr>
          <w:rFonts w:ascii="Century Gothic" w:hAnsi="Century Gothic" w:cs="Arial"/>
        </w:rPr>
        <w:t>N/A</w:t>
      </w:r>
      <w:r w:rsidR="00C51116" w:rsidRPr="00644DF7">
        <w:rPr>
          <w:rFonts w:ascii="Century Gothic" w:hAnsi="Century Gothic" w:cs="Arial"/>
        </w:rPr>
        <w:t xml:space="preserve"> </w:t>
      </w:r>
    </w:p>
    <w:p w14:paraId="48F78382" w14:textId="77777777" w:rsidR="00305602" w:rsidRPr="00644DF7" w:rsidRDefault="00305602" w:rsidP="00F60750">
      <w:pPr>
        <w:pStyle w:val="Heading1"/>
        <w:spacing w:before="0" w:after="0"/>
        <w:ind w:left="720" w:hanging="720"/>
        <w:rPr>
          <w:rFonts w:ascii="Century Gothic" w:hAnsi="Century Gothic" w:cs="Arial"/>
          <w:bCs w:val="0"/>
          <w:sz w:val="20"/>
          <w:szCs w:val="20"/>
        </w:rPr>
      </w:pPr>
      <w:bookmarkStart w:id="26" w:name="_Toc422477071"/>
      <w:r w:rsidRPr="00644DF7">
        <w:rPr>
          <w:rFonts w:ascii="Century Gothic" w:hAnsi="Century Gothic" w:cs="Arial"/>
          <w:bCs w:val="0"/>
          <w:sz w:val="20"/>
          <w:szCs w:val="20"/>
        </w:rPr>
        <w:lastRenderedPageBreak/>
        <w:t>20.</w:t>
      </w:r>
      <w:r w:rsidR="00F60750">
        <w:rPr>
          <w:rFonts w:ascii="Century Gothic" w:hAnsi="Century Gothic" w:cs="Arial"/>
          <w:bCs w:val="0"/>
          <w:sz w:val="20"/>
          <w:szCs w:val="20"/>
        </w:rPr>
        <w:tab/>
      </w:r>
      <w:r w:rsidR="0003321F" w:rsidRPr="00644DF7">
        <w:rPr>
          <w:rFonts w:ascii="Century Gothic" w:hAnsi="Century Gothic" w:cs="Arial"/>
          <w:bCs w:val="0"/>
          <w:sz w:val="20"/>
          <w:szCs w:val="20"/>
        </w:rPr>
        <w:t>TERMS AND CONDITIONS OF REPAIR PARTS INDICATING DATE OF PARTS PRICE LISTS AND ANY DISCOUNTS FROM LIST PRICES (IF AVAILABLE):</w:t>
      </w:r>
      <w:bookmarkEnd w:id="26"/>
    </w:p>
    <w:p w14:paraId="5A7CFF79" w14:textId="77777777" w:rsidR="0003321F" w:rsidRPr="00644DF7" w:rsidRDefault="0003321F" w:rsidP="00F278D4">
      <w:pPr>
        <w:spacing w:after="120"/>
        <w:ind w:left="-360" w:right="-360" w:firstLine="1080"/>
        <w:rPr>
          <w:rFonts w:ascii="Century Gothic" w:hAnsi="Century Gothic" w:cs="Arial"/>
        </w:rPr>
      </w:pPr>
      <w:r w:rsidRPr="00644DF7">
        <w:rPr>
          <w:rFonts w:ascii="Century Gothic" w:hAnsi="Century Gothic" w:cs="Arial"/>
        </w:rPr>
        <w:t>N/A</w:t>
      </w:r>
    </w:p>
    <w:p w14:paraId="0861985B" w14:textId="77777777" w:rsidR="00305602" w:rsidRPr="00644DF7" w:rsidRDefault="0003321F" w:rsidP="00305602">
      <w:pPr>
        <w:pStyle w:val="Heading1"/>
        <w:spacing w:before="0" w:after="0"/>
        <w:rPr>
          <w:rFonts w:ascii="Century Gothic" w:hAnsi="Century Gothic" w:cs="Arial"/>
          <w:bCs w:val="0"/>
          <w:sz w:val="20"/>
          <w:szCs w:val="20"/>
        </w:rPr>
      </w:pPr>
      <w:bookmarkStart w:id="27" w:name="_Toc422477072"/>
      <w:r w:rsidRPr="00644DF7">
        <w:rPr>
          <w:rFonts w:ascii="Century Gothic" w:hAnsi="Century Gothic" w:cs="Arial"/>
          <w:bCs w:val="0"/>
          <w:sz w:val="20"/>
          <w:szCs w:val="20"/>
        </w:rPr>
        <w:t>20a.</w:t>
      </w:r>
      <w:r w:rsidR="00F60750">
        <w:rPr>
          <w:rFonts w:ascii="Century Gothic" w:hAnsi="Century Gothic" w:cs="Arial"/>
          <w:bCs w:val="0"/>
          <w:sz w:val="20"/>
          <w:szCs w:val="20"/>
        </w:rPr>
        <w:tab/>
      </w:r>
      <w:r w:rsidRPr="00644DF7">
        <w:rPr>
          <w:rFonts w:ascii="Century Gothic" w:hAnsi="Century Gothic" w:cs="Arial"/>
          <w:bCs w:val="0"/>
          <w:sz w:val="20"/>
          <w:szCs w:val="20"/>
        </w:rPr>
        <w:t>TERMS AND CONDITIONS FOR ANY OTHER SERVICES (IF APPLICABLE):</w:t>
      </w:r>
      <w:bookmarkEnd w:id="27"/>
    </w:p>
    <w:p w14:paraId="231E94E8" w14:textId="77777777" w:rsidR="0003321F" w:rsidRPr="00644DF7" w:rsidRDefault="0003321F" w:rsidP="00F278D4">
      <w:pPr>
        <w:spacing w:after="120"/>
        <w:ind w:left="-360" w:right="-360" w:firstLine="1080"/>
        <w:rPr>
          <w:rFonts w:ascii="Century Gothic" w:hAnsi="Century Gothic" w:cs="Arial"/>
        </w:rPr>
      </w:pPr>
      <w:r w:rsidRPr="00644DF7">
        <w:rPr>
          <w:rFonts w:ascii="Century Gothic" w:hAnsi="Century Gothic" w:cs="Arial"/>
        </w:rPr>
        <w:t>N/A</w:t>
      </w:r>
    </w:p>
    <w:p w14:paraId="67434472" w14:textId="77777777" w:rsidR="00305602" w:rsidRPr="00644DF7" w:rsidRDefault="00F60750" w:rsidP="00305602">
      <w:pPr>
        <w:pStyle w:val="Heading1"/>
        <w:spacing w:before="0" w:after="0"/>
        <w:rPr>
          <w:rFonts w:ascii="Century Gothic" w:hAnsi="Century Gothic" w:cs="Arial"/>
          <w:bCs w:val="0"/>
          <w:sz w:val="20"/>
          <w:szCs w:val="20"/>
        </w:rPr>
      </w:pPr>
      <w:bookmarkStart w:id="28" w:name="_Toc422477073"/>
      <w:r>
        <w:rPr>
          <w:rFonts w:ascii="Century Gothic" w:hAnsi="Century Gothic" w:cs="Arial"/>
          <w:bCs w:val="0"/>
          <w:sz w:val="20"/>
          <w:szCs w:val="20"/>
        </w:rPr>
        <w:t>21.</w:t>
      </w:r>
      <w:r>
        <w:rPr>
          <w:rFonts w:ascii="Century Gothic" w:hAnsi="Century Gothic" w:cs="Arial"/>
          <w:bCs w:val="0"/>
          <w:sz w:val="20"/>
          <w:szCs w:val="20"/>
        </w:rPr>
        <w:tab/>
      </w:r>
      <w:r w:rsidR="0003321F" w:rsidRPr="00644DF7">
        <w:rPr>
          <w:rFonts w:ascii="Century Gothic" w:hAnsi="Century Gothic" w:cs="Arial"/>
          <w:bCs w:val="0"/>
          <w:sz w:val="20"/>
          <w:szCs w:val="20"/>
        </w:rPr>
        <w:t>LIST OF SERVICE AND DISTRIBUTION POINTS (IF APPLICABLE):</w:t>
      </w:r>
      <w:bookmarkEnd w:id="28"/>
    </w:p>
    <w:p w14:paraId="1AA5C426" w14:textId="77777777" w:rsidR="0031530C" w:rsidRPr="00644DF7" w:rsidRDefault="0003321F" w:rsidP="00F278D4">
      <w:pPr>
        <w:spacing w:after="120"/>
        <w:ind w:left="-360" w:right="-360" w:firstLine="1080"/>
        <w:rPr>
          <w:rFonts w:ascii="Century Gothic" w:hAnsi="Century Gothic" w:cs="Arial"/>
        </w:rPr>
      </w:pPr>
      <w:r w:rsidRPr="00644DF7">
        <w:rPr>
          <w:rFonts w:ascii="Century Gothic" w:hAnsi="Century Gothic" w:cs="Arial"/>
        </w:rPr>
        <w:t>N/A</w:t>
      </w:r>
    </w:p>
    <w:p w14:paraId="6462AD82" w14:textId="77777777" w:rsidR="00305602" w:rsidRPr="00644DF7" w:rsidRDefault="00F60750" w:rsidP="00305602">
      <w:pPr>
        <w:pStyle w:val="Heading1"/>
        <w:spacing w:before="0" w:after="0"/>
        <w:rPr>
          <w:rFonts w:ascii="Century Gothic" w:hAnsi="Century Gothic" w:cs="Arial"/>
          <w:bCs w:val="0"/>
          <w:sz w:val="20"/>
          <w:szCs w:val="20"/>
        </w:rPr>
      </w:pPr>
      <w:bookmarkStart w:id="29" w:name="_Toc422477074"/>
      <w:r>
        <w:rPr>
          <w:rFonts w:ascii="Century Gothic" w:hAnsi="Century Gothic" w:cs="Arial"/>
          <w:bCs w:val="0"/>
          <w:sz w:val="20"/>
          <w:szCs w:val="20"/>
        </w:rPr>
        <w:t>22.</w:t>
      </w:r>
      <w:r>
        <w:rPr>
          <w:rFonts w:ascii="Century Gothic" w:hAnsi="Century Gothic" w:cs="Arial"/>
          <w:bCs w:val="0"/>
          <w:sz w:val="20"/>
          <w:szCs w:val="20"/>
        </w:rPr>
        <w:tab/>
      </w:r>
      <w:r w:rsidR="0003321F" w:rsidRPr="00644DF7">
        <w:rPr>
          <w:rFonts w:ascii="Century Gothic" w:hAnsi="Century Gothic" w:cs="Arial"/>
          <w:bCs w:val="0"/>
          <w:sz w:val="20"/>
          <w:szCs w:val="20"/>
        </w:rPr>
        <w:t>LIST OF PARTICIPATING DEALERS (IF APPLICABLE):</w:t>
      </w:r>
      <w:bookmarkEnd w:id="29"/>
    </w:p>
    <w:p w14:paraId="38A74DE9" w14:textId="77777777" w:rsidR="0003321F" w:rsidRPr="00F278D4" w:rsidRDefault="0003321F" w:rsidP="00F278D4">
      <w:pPr>
        <w:spacing w:after="120"/>
        <w:ind w:left="-360" w:right="-360" w:firstLine="1080"/>
        <w:rPr>
          <w:rFonts w:ascii="Century Gothic" w:hAnsi="Century Gothic" w:cs="Arial"/>
        </w:rPr>
      </w:pPr>
      <w:r w:rsidRPr="00644DF7">
        <w:rPr>
          <w:rFonts w:ascii="Century Gothic" w:hAnsi="Century Gothic" w:cs="Arial"/>
        </w:rPr>
        <w:t>N/A</w:t>
      </w:r>
    </w:p>
    <w:p w14:paraId="0564BCE3" w14:textId="77777777" w:rsidR="00305602" w:rsidRPr="00644DF7" w:rsidRDefault="00305602" w:rsidP="00305602">
      <w:pPr>
        <w:pStyle w:val="Heading1"/>
        <w:spacing w:before="0" w:after="0"/>
        <w:rPr>
          <w:rFonts w:ascii="Century Gothic" w:hAnsi="Century Gothic" w:cs="Arial"/>
          <w:bCs w:val="0"/>
          <w:sz w:val="20"/>
          <w:szCs w:val="20"/>
        </w:rPr>
      </w:pPr>
      <w:bookmarkStart w:id="30" w:name="_Toc422477075"/>
      <w:r w:rsidRPr="00644DF7">
        <w:rPr>
          <w:rFonts w:ascii="Century Gothic" w:hAnsi="Century Gothic" w:cs="Arial"/>
          <w:bCs w:val="0"/>
          <w:sz w:val="20"/>
          <w:szCs w:val="20"/>
        </w:rPr>
        <w:t>2</w:t>
      </w:r>
      <w:r w:rsidR="00443288" w:rsidRPr="00644DF7">
        <w:rPr>
          <w:rFonts w:ascii="Century Gothic" w:hAnsi="Century Gothic" w:cs="Arial"/>
          <w:bCs w:val="0"/>
          <w:sz w:val="20"/>
          <w:szCs w:val="20"/>
        </w:rPr>
        <w:t>3</w:t>
      </w:r>
      <w:r w:rsidR="00F60750">
        <w:rPr>
          <w:rFonts w:ascii="Century Gothic" w:hAnsi="Century Gothic" w:cs="Arial"/>
          <w:bCs w:val="0"/>
          <w:sz w:val="20"/>
          <w:szCs w:val="20"/>
        </w:rPr>
        <w:t>.</w:t>
      </w:r>
      <w:r w:rsidR="00F60750">
        <w:rPr>
          <w:rFonts w:ascii="Century Gothic" w:hAnsi="Century Gothic" w:cs="Arial"/>
          <w:bCs w:val="0"/>
          <w:sz w:val="20"/>
          <w:szCs w:val="20"/>
        </w:rPr>
        <w:tab/>
      </w:r>
      <w:r w:rsidR="0003321F" w:rsidRPr="00644DF7">
        <w:rPr>
          <w:rFonts w:ascii="Century Gothic" w:hAnsi="Century Gothic" w:cs="Arial"/>
          <w:bCs w:val="0"/>
          <w:sz w:val="20"/>
          <w:szCs w:val="20"/>
        </w:rPr>
        <w:t>PREVENTIVE MAINTENANCE (IF APPLICABLE):</w:t>
      </w:r>
      <w:bookmarkEnd w:id="30"/>
    </w:p>
    <w:p w14:paraId="04AF10C2" w14:textId="77777777" w:rsidR="0003321F" w:rsidRPr="00644DF7" w:rsidRDefault="0003321F" w:rsidP="00F278D4">
      <w:pPr>
        <w:spacing w:after="120"/>
        <w:ind w:left="-360" w:right="-360" w:firstLine="1080"/>
        <w:rPr>
          <w:rFonts w:ascii="Century Gothic" w:hAnsi="Century Gothic" w:cs="Arial"/>
        </w:rPr>
      </w:pPr>
      <w:r w:rsidRPr="00644DF7">
        <w:rPr>
          <w:rFonts w:ascii="Century Gothic" w:hAnsi="Century Gothic" w:cs="Arial"/>
        </w:rPr>
        <w:t>N/A</w:t>
      </w:r>
    </w:p>
    <w:p w14:paraId="4B22901C" w14:textId="77777777" w:rsidR="00F95608" w:rsidRPr="00F95608" w:rsidRDefault="0003321F" w:rsidP="00F95608">
      <w:pPr>
        <w:pStyle w:val="Heading1"/>
        <w:spacing w:before="0" w:after="0"/>
        <w:rPr>
          <w:rFonts w:ascii="Century Gothic" w:hAnsi="Century Gothic" w:cs="Arial"/>
          <w:bCs w:val="0"/>
          <w:sz w:val="20"/>
          <w:szCs w:val="20"/>
        </w:rPr>
      </w:pPr>
      <w:bookmarkStart w:id="31" w:name="_Toc422477076"/>
      <w:r w:rsidRPr="00644DF7">
        <w:rPr>
          <w:rFonts w:ascii="Century Gothic" w:hAnsi="Century Gothic" w:cs="Arial"/>
          <w:bCs w:val="0"/>
          <w:sz w:val="20"/>
          <w:szCs w:val="20"/>
        </w:rPr>
        <w:t>24a.</w:t>
      </w:r>
      <w:r w:rsidR="00F60750">
        <w:rPr>
          <w:rFonts w:ascii="Century Gothic" w:hAnsi="Century Gothic" w:cs="Arial"/>
          <w:bCs w:val="0"/>
          <w:sz w:val="20"/>
          <w:szCs w:val="20"/>
        </w:rPr>
        <w:tab/>
      </w:r>
      <w:r w:rsidRPr="00644DF7">
        <w:rPr>
          <w:rFonts w:ascii="Century Gothic" w:hAnsi="Century Gothic" w:cs="Arial"/>
          <w:bCs w:val="0"/>
          <w:sz w:val="20"/>
          <w:szCs w:val="20"/>
        </w:rPr>
        <w:t>SPECIAL ATTRIBUTES SUCH AS ENVIRONMENTAL ATTRIBUTES</w:t>
      </w:r>
      <w:bookmarkEnd w:id="31"/>
      <w:r w:rsidRPr="00644DF7">
        <w:rPr>
          <w:rFonts w:ascii="Century Gothic" w:hAnsi="Century Gothic" w:cs="Arial"/>
          <w:bCs w:val="0"/>
          <w:sz w:val="20"/>
          <w:szCs w:val="20"/>
        </w:rPr>
        <w:t xml:space="preserve"> </w:t>
      </w:r>
    </w:p>
    <w:p w14:paraId="07FF4D67" w14:textId="77777777" w:rsidR="00305602" w:rsidRPr="00644DF7" w:rsidRDefault="0003321F" w:rsidP="00F95608">
      <w:pPr>
        <w:ind w:firstLine="720"/>
        <w:rPr>
          <w:rFonts w:ascii="Century Gothic" w:hAnsi="Century Gothic" w:cs="Arial"/>
          <w:bCs/>
        </w:rPr>
      </w:pPr>
      <w:r w:rsidRPr="00644DF7">
        <w:rPr>
          <w:rFonts w:ascii="Century Gothic" w:hAnsi="Century Gothic" w:cs="Arial"/>
          <w:bCs/>
        </w:rPr>
        <w:t>(e.g. recycled content, energy efficiency,</w:t>
      </w:r>
      <w:r w:rsidR="00C51116" w:rsidRPr="00644DF7">
        <w:rPr>
          <w:rFonts w:ascii="Century Gothic" w:hAnsi="Century Gothic" w:cs="Arial"/>
          <w:bCs/>
        </w:rPr>
        <w:t xml:space="preserve"> and/or reduced pollutants):</w:t>
      </w:r>
    </w:p>
    <w:p w14:paraId="684929FA" w14:textId="77777777" w:rsidR="0003321F" w:rsidRPr="00F278D4" w:rsidRDefault="00C51116" w:rsidP="00F278D4">
      <w:pPr>
        <w:spacing w:after="120"/>
        <w:ind w:left="-360" w:right="-360" w:firstLine="1080"/>
        <w:rPr>
          <w:rFonts w:ascii="Century Gothic" w:hAnsi="Century Gothic" w:cs="Arial"/>
        </w:rPr>
      </w:pPr>
      <w:r w:rsidRPr="00644DF7">
        <w:rPr>
          <w:rFonts w:ascii="Century Gothic" w:hAnsi="Century Gothic" w:cs="Arial"/>
        </w:rPr>
        <w:t>N/A</w:t>
      </w:r>
    </w:p>
    <w:p w14:paraId="59DC598C" w14:textId="77777777" w:rsidR="0003321F" w:rsidRPr="00644DF7" w:rsidRDefault="0003321F" w:rsidP="00305602">
      <w:pPr>
        <w:pStyle w:val="Heading1"/>
        <w:spacing w:before="0" w:after="0"/>
        <w:rPr>
          <w:rFonts w:ascii="Century Gothic" w:hAnsi="Century Gothic" w:cs="Arial"/>
          <w:b w:val="0"/>
          <w:bCs w:val="0"/>
          <w:sz w:val="20"/>
          <w:szCs w:val="20"/>
        </w:rPr>
      </w:pPr>
      <w:bookmarkStart w:id="32" w:name="_Toc422477077"/>
      <w:r w:rsidRPr="00644DF7">
        <w:rPr>
          <w:rFonts w:ascii="Century Gothic" w:hAnsi="Century Gothic" w:cs="Arial"/>
          <w:bCs w:val="0"/>
          <w:sz w:val="20"/>
          <w:szCs w:val="20"/>
        </w:rPr>
        <w:t>24b.</w:t>
      </w:r>
      <w:r w:rsidR="00F60750">
        <w:rPr>
          <w:rFonts w:ascii="Century Gothic" w:hAnsi="Century Gothic" w:cs="Arial"/>
          <w:bCs w:val="0"/>
          <w:sz w:val="20"/>
          <w:szCs w:val="20"/>
        </w:rPr>
        <w:tab/>
      </w:r>
      <w:r w:rsidR="00443288" w:rsidRPr="00644DF7">
        <w:rPr>
          <w:rFonts w:ascii="Century Gothic" w:hAnsi="Century Gothic" w:cs="Arial"/>
          <w:bCs w:val="0"/>
          <w:sz w:val="20"/>
          <w:szCs w:val="20"/>
        </w:rPr>
        <w:t>SECTION 508 COMPLIANCE FOR EIT</w:t>
      </w:r>
      <w:r w:rsidRPr="00644DF7">
        <w:rPr>
          <w:rFonts w:ascii="Century Gothic" w:hAnsi="Century Gothic" w:cs="Arial"/>
          <w:b w:val="0"/>
          <w:bCs w:val="0"/>
          <w:sz w:val="20"/>
          <w:szCs w:val="20"/>
        </w:rPr>
        <w:t>:</w:t>
      </w:r>
      <w:bookmarkEnd w:id="32"/>
    </w:p>
    <w:p w14:paraId="7564481E" w14:textId="77777777" w:rsidR="0003321F" w:rsidRPr="00F278D4" w:rsidRDefault="00DB78B5" w:rsidP="00F278D4">
      <w:pPr>
        <w:spacing w:after="120"/>
        <w:ind w:left="-360" w:right="-360" w:firstLine="1080"/>
        <w:rPr>
          <w:rFonts w:ascii="Century Gothic" w:hAnsi="Century Gothic" w:cs="Arial"/>
        </w:rPr>
      </w:pPr>
      <w:r>
        <w:rPr>
          <w:rFonts w:ascii="Century Gothic" w:hAnsi="Century Gothic" w:cs="Arial"/>
        </w:rPr>
        <w:t xml:space="preserve">The EIT Standards can be found at: </w:t>
      </w:r>
      <w:hyperlink r:id="rId27" w:history="1">
        <w:r w:rsidRPr="00953DB6">
          <w:rPr>
            <w:rStyle w:val="Hyperlink"/>
            <w:rFonts w:ascii="Century Gothic" w:hAnsi="Century Gothic" w:cs="Arial"/>
          </w:rPr>
          <w:t>www.section508/gov/</w:t>
        </w:r>
      </w:hyperlink>
      <w:r>
        <w:rPr>
          <w:rFonts w:ascii="Century Gothic" w:hAnsi="Century Gothic" w:cs="Arial"/>
        </w:rPr>
        <w:t xml:space="preserve"> </w:t>
      </w:r>
    </w:p>
    <w:p w14:paraId="232F9532" w14:textId="77777777" w:rsidR="00305602" w:rsidRPr="00644DF7" w:rsidRDefault="00F60750" w:rsidP="00305602">
      <w:pPr>
        <w:pStyle w:val="Heading1"/>
        <w:spacing w:before="0" w:after="0"/>
        <w:rPr>
          <w:rFonts w:ascii="Century Gothic" w:hAnsi="Century Gothic" w:cs="Arial"/>
          <w:bCs w:val="0"/>
          <w:sz w:val="20"/>
          <w:szCs w:val="20"/>
        </w:rPr>
      </w:pPr>
      <w:bookmarkStart w:id="33" w:name="_Toc422477078"/>
      <w:r>
        <w:rPr>
          <w:rFonts w:ascii="Century Gothic" w:hAnsi="Century Gothic" w:cs="Arial"/>
          <w:bCs w:val="0"/>
          <w:sz w:val="20"/>
          <w:szCs w:val="20"/>
        </w:rPr>
        <w:t>25.</w:t>
      </w:r>
      <w:r>
        <w:rPr>
          <w:rFonts w:ascii="Century Gothic" w:hAnsi="Century Gothic" w:cs="Arial"/>
          <w:bCs w:val="0"/>
          <w:sz w:val="20"/>
          <w:szCs w:val="20"/>
        </w:rPr>
        <w:tab/>
      </w:r>
      <w:r w:rsidR="0003321F" w:rsidRPr="00644DF7">
        <w:rPr>
          <w:rFonts w:ascii="Century Gothic" w:hAnsi="Century Gothic" w:cs="Arial"/>
          <w:bCs w:val="0"/>
          <w:sz w:val="20"/>
          <w:szCs w:val="20"/>
        </w:rPr>
        <w:t>DUNS NUMBER:</w:t>
      </w:r>
      <w:bookmarkEnd w:id="33"/>
    </w:p>
    <w:p w14:paraId="737B6106" w14:textId="77777777" w:rsidR="004F1510" w:rsidRPr="00644DF7" w:rsidRDefault="005906D3" w:rsidP="00F278D4">
      <w:pPr>
        <w:spacing w:after="120"/>
        <w:ind w:left="-360" w:right="-360" w:firstLine="1080"/>
        <w:rPr>
          <w:rFonts w:ascii="Century Gothic" w:hAnsi="Century Gothic" w:cs="Arial"/>
        </w:rPr>
      </w:pPr>
      <w:r w:rsidRPr="005906D3">
        <w:rPr>
          <w:rFonts w:ascii="Century Gothic" w:hAnsi="Century Gothic" w:cs="Arial"/>
        </w:rPr>
        <w:t>080544172</w:t>
      </w:r>
    </w:p>
    <w:p w14:paraId="5F46166B" w14:textId="77777777" w:rsidR="00305602" w:rsidRPr="00644DF7" w:rsidRDefault="00F60750" w:rsidP="00F60750">
      <w:pPr>
        <w:pStyle w:val="Heading1"/>
        <w:spacing w:before="0" w:after="0"/>
        <w:ind w:left="720" w:hanging="720"/>
        <w:rPr>
          <w:rFonts w:ascii="Century Gothic" w:hAnsi="Century Gothic" w:cs="Arial"/>
          <w:bCs w:val="0"/>
          <w:sz w:val="20"/>
          <w:szCs w:val="20"/>
        </w:rPr>
      </w:pPr>
      <w:bookmarkStart w:id="34" w:name="_Toc422477079"/>
      <w:r>
        <w:rPr>
          <w:rFonts w:ascii="Century Gothic" w:hAnsi="Century Gothic" w:cs="Arial"/>
          <w:bCs w:val="0"/>
          <w:sz w:val="20"/>
          <w:szCs w:val="20"/>
        </w:rPr>
        <w:t>26.</w:t>
      </w:r>
      <w:r>
        <w:rPr>
          <w:rFonts w:ascii="Century Gothic" w:hAnsi="Century Gothic" w:cs="Arial"/>
          <w:bCs w:val="0"/>
          <w:sz w:val="20"/>
          <w:szCs w:val="20"/>
        </w:rPr>
        <w:tab/>
      </w:r>
      <w:r w:rsidR="0003321F" w:rsidRPr="00644DF7">
        <w:rPr>
          <w:rFonts w:ascii="Century Gothic" w:hAnsi="Century Gothic" w:cs="Arial"/>
          <w:bCs w:val="0"/>
          <w:sz w:val="20"/>
          <w:szCs w:val="20"/>
        </w:rPr>
        <w:t xml:space="preserve">NOTIFICATION REGARDING REGISTRATION IN </w:t>
      </w:r>
      <w:r w:rsidR="007F7F5F" w:rsidRPr="00644DF7">
        <w:rPr>
          <w:rFonts w:ascii="Century Gothic" w:hAnsi="Century Gothic" w:cs="Arial"/>
          <w:bCs w:val="0"/>
          <w:sz w:val="20"/>
          <w:szCs w:val="20"/>
        </w:rPr>
        <w:t>SYS</w:t>
      </w:r>
      <w:r w:rsidR="00305602" w:rsidRPr="00644DF7">
        <w:rPr>
          <w:rFonts w:ascii="Century Gothic" w:hAnsi="Century Gothic" w:cs="Arial"/>
          <w:bCs w:val="0"/>
          <w:sz w:val="20"/>
          <w:szCs w:val="20"/>
        </w:rPr>
        <w:t xml:space="preserve">TEM FOR AWARD MANAGEMENT (SAM) </w:t>
      </w:r>
      <w:r w:rsidR="007F7F5F" w:rsidRPr="00644DF7">
        <w:rPr>
          <w:rFonts w:ascii="Century Gothic" w:hAnsi="Century Gothic" w:cs="Arial"/>
          <w:bCs w:val="0"/>
          <w:sz w:val="20"/>
          <w:szCs w:val="20"/>
        </w:rPr>
        <w:t>DATABASE</w:t>
      </w:r>
      <w:r w:rsidR="0003321F" w:rsidRPr="00644DF7">
        <w:rPr>
          <w:rFonts w:ascii="Century Gothic" w:hAnsi="Century Gothic" w:cs="Arial"/>
          <w:bCs w:val="0"/>
          <w:sz w:val="20"/>
          <w:szCs w:val="20"/>
        </w:rPr>
        <w:t>:</w:t>
      </w:r>
      <w:bookmarkEnd w:id="34"/>
    </w:p>
    <w:p w14:paraId="1ED6EECD" w14:textId="77777777" w:rsidR="009F3B1A" w:rsidRDefault="007F7F5F" w:rsidP="00DB78B5">
      <w:pPr>
        <w:spacing w:after="120"/>
        <w:ind w:left="-360" w:right="-360" w:firstLine="1080"/>
        <w:rPr>
          <w:rFonts w:ascii="Century Gothic" w:hAnsi="Century Gothic" w:cs="Arial"/>
        </w:rPr>
      </w:pPr>
      <w:r w:rsidRPr="00644DF7">
        <w:rPr>
          <w:rFonts w:ascii="Century Gothic" w:hAnsi="Century Gothic" w:cs="Arial"/>
        </w:rPr>
        <w:t xml:space="preserve">Contractor has an Active </w:t>
      </w:r>
      <w:r w:rsidR="0003321F" w:rsidRPr="00644DF7">
        <w:rPr>
          <w:rFonts w:ascii="Century Gothic" w:hAnsi="Century Gothic" w:cs="Arial"/>
        </w:rPr>
        <w:t xml:space="preserve">Registration </w:t>
      </w:r>
      <w:r w:rsidRPr="00644DF7">
        <w:rPr>
          <w:rFonts w:ascii="Century Gothic" w:hAnsi="Century Gothic" w:cs="Arial"/>
        </w:rPr>
        <w:t>in the SAM database.</w:t>
      </w:r>
    </w:p>
    <w:p w14:paraId="3693DF7A" w14:textId="77777777" w:rsidR="001676C4" w:rsidRDefault="001676C4" w:rsidP="00DB78B5">
      <w:pPr>
        <w:spacing w:after="120"/>
        <w:ind w:left="-360" w:right="-360" w:firstLine="1080"/>
        <w:rPr>
          <w:rFonts w:ascii="Century Gothic" w:hAnsi="Century Gothic" w:cs="Arial"/>
        </w:rPr>
      </w:pPr>
      <w:r>
        <w:rPr>
          <w:rFonts w:ascii="Century Gothic" w:hAnsi="Century Gothic" w:cs="Arial"/>
        </w:rPr>
        <w:br w:type="page"/>
      </w:r>
    </w:p>
    <w:p w14:paraId="61F11D37" w14:textId="77777777" w:rsidR="001676C4" w:rsidRPr="001676C4" w:rsidRDefault="00B7007B" w:rsidP="00167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Century Gothic" w:hAnsi="Century Gothic" w:cs="Arial"/>
          <w:b/>
          <w:kern w:val="32"/>
          <w:sz w:val="24"/>
        </w:rPr>
      </w:pPr>
      <w:r>
        <w:rPr>
          <w:rFonts w:ascii="Century Gothic" w:hAnsi="Century Gothic" w:cs="Arial"/>
          <w:b/>
          <w:kern w:val="32"/>
          <w:sz w:val="24"/>
        </w:rPr>
        <w:lastRenderedPageBreak/>
        <w:t xml:space="preserve">ATTACHMENT I: </w:t>
      </w:r>
      <w:r w:rsidR="001676C4" w:rsidRPr="001676C4">
        <w:rPr>
          <w:rFonts w:ascii="Century Gothic" w:hAnsi="Century Gothic" w:cs="Arial"/>
          <w:b/>
          <w:kern w:val="32"/>
          <w:sz w:val="24"/>
        </w:rPr>
        <w:t>LABOR CATEGORY DESCRIPTIONS</w:t>
      </w:r>
    </w:p>
    <w:p w14:paraId="79FAB546" w14:textId="77777777" w:rsidR="001676C4" w:rsidRDefault="001676C4" w:rsidP="00167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Century Gothic" w:hAnsi="Century Gothic"/>
          <w:b/>
          <w:bCs/>
          <w:color w:val="365F91"/>
          <w:sz w:val="22"/>
        </w:rPr>
      </w:pPr>
    </w:p>
    <w:p w14:paraId="220926A8"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SYSTEM DESIGN &amp; ENGINEERING</w:t>
      </w:r>
    </w:p>
    <w:p w14:paraId="541CC7FB" w14:textId="77777777" w:rsidR="005906D3" w:rsidRPr="005906D3" w:rsidRDefault="005906D3" w:rsidP="005906D3">
      <w:pPr>
        <w:tabs>
          <w:tab w:val="left" w:pos="1545"/>
        </w:tabs>
        <w:spacing w:after="120"/>
        <w:rPr>
          <w:rFonts w:ascii="Century Gothic" w:hAnsi="Century Gothic" w:cs="Arial"/>
          <w:color w:val="333333"/>
        </w:rPr>
      </w:pPr>
      <w:r w:rsidRPr="005906D3">
        <w:rPr>
          <w:rFonts w:ascii="Century Gothic" w:hAnsi="Century Gothic" w:cs="Arial"/>
          <w:color w:val="333333"/>
          <w:u w:val="single"/>
        </w:rPr>
        <w:t>Minimum Years of Experience</w:t>
      </w:r>
      <w:r w:rsidRPr="005906D3">
        <w:rPr>
          <w:rFonts w:ascii="Century Gothic" w:hAnsi="Century Gothic" w:cs="Arial"/>
          <w:color w:val="333333"/>
        </w:rPr>
        <w:t xml:space="preserve">: 7 years </w:t>
      </w:r>
    </w:p>
    <w:p w14:paraId="6F30D6ED" w14:textId="77777777" w:rsidR="005906D3" w:rsidRPr="005906D3" w:rsidRDefault="005906D3" w:rsidP="005906D3">
      <w:pPr>
        <w:tabs>
          <w:tab w:val="left" w:pos="1545"/>
        </w:tabs>
        <w:spacing w:after="120"/>
        <w:rPr>
          <w:rFonts w:ascii="Century Gothic" w:hAnsi="Century Gothic" w:cs="Arial"/>
          <w:color w:val="333333"/>
        </w:rPr>
      </w:pPr>
      <w:r w:rsidRPr="005906D3">
        <w:rPr>
          <w:rFonts w:ascii="Century Gothic" w:hAnsi="Century Gothic" w:cs="Arial"/>
          <w:color w:val="333333"/>
          <w:u w:val="single"/>
        </w:rPr>
        <w:t>Minimum Education Requirements</w:t>
      </w:r>
      <w:r w:rsidRPr="005906D3">
        <w:rPr>
          <w:rFonts w:ascii="Century Gothic" w:hAnsi="Century Gothic" w:cs="Arial"/>
          <w:color w:val="333333"/>
        </w:rPr>
        <w:t>: Bachelor’s Degree in Engineering or related technical field</w:t>
      </w:r>
    </w:p>
    <w:p w14:paraId="3FB22DC5" w14:textId="77777777" w:rsidR="005906D3" w:rsidRPr="005906D3" w:rsidRDefault="005906D3" w:rsidP="005906D3">
      <w:pPr>
        <w:tabs>
          <w:tab w:val="left" w:pos="1545"/>
        </w:tabs>
        <w:spacing w:after="120"/>
        <w:rPr>
          <w:rFonts w:ascii="Century Gothic" w:hAnsi="Century Gothic" w:cs="Arial"/>
          <w:color w:val="333333"/>
        </w:rPr>
      </w:pPr>
      <w:r w:rsidRPr="005906D3">
        <w:rPr>
          <w:rFonts w:ascii="Century Gothic" w:hAnsi="Century Gothic" w:cs="Arial"/>
          <w:color w:val="333333"/>
          <w:u w:val="single"/>
        </w:rPr>
        <w:t>Training/Certification</w:t>
      </w:r>
      <w:r w:rsidRPr="005906D3">
        <w:rPr>
          <w:rFonts w:ascii="Century Gothic" w:hAnsi="Century Gothic" w:cs="Arial"/>
          <w:color w:val="333333"/>
        </w:rPr>
        <w:t xml:space="preserve">:  Must have ability to obtain original equipment manufacturer training and certification on various systems </w:t>
      </w:r>
    </w:p>
    <w:p w14:paraId="3192B928" w14:textId="77777777" w:rsidR="005906D3" w:rsidRPr="005906D3" w:rsidRDefault="005906D3" w:rsidP="005906D3">
      <w:pPr>
        <w:tabs>
          <w:tab w:val="left" w:pos="1545"/>
        </w:tabs>
        <w:spacing w:after="120"/>
        <w:rPr>
          <w:rFonts w:ascii="Century Gothic" w:hAnsi="Century Gothic" w:cs="Arial"/>
          <w:color w:val="333333"/>
        </w:rPr>
      </w:pPr>
      <w:r w:rsidRPr="005906D3">
        <w:rPr>
          <w:rFonts w:ascii="Century Gothic" w:hAnsi="Century Gothic" w:cs="Arial"/>
          <w:color w:val="333333"/>
          <w:u w:val="single"/>
        </w:rPr>
        <w:t>Responsibilities</w:t>
      </w:r>
      <w:r w:rsidRPr="005906D3">
        <w:rPr>
          <w:rFonts w:ascii="Century Gothic" w:hAnsi="Century Gothic" w:cs="Arial"/>
          <w:color w:val="333333"/>
        </w:rPr>
        <w:t>: The Systems Design &amp; Engineer position is responsible for the day to day interaction and support of the Engineering, Sales, Operations, and Field Service Teams. This position requires a highly self-motivated individual, with strong attention to detail and focus on client service and satisfaction. This individual will need to have solid leadership, organizational and communication skills; as well as the ability to present a professional image at all times. They will have in-depth knowledge of IP-based video, access control and intrusion detection systems and their deployment in high-security applications. This position provides technical approval of system design proposes and is responsible for the accuracy and compliance of projects bid, therefore a high degree of expertise with government physical security guidelines and industry standards is essential. This position also assists the Director on company-internal tasks that require direct interaction with another staff. This function/labor description may be performed by an Engineering Manager or Systems Engineer.</w:t>
      </w:r>
    </w:p>
    <w:p w14:paraId="64D5FE28" w14:textId="77777777" w:rsidR="005906D3" w:rsidRPr="005906D3" w:rsidRDefault="005906D3" w:rsidP="005906D3">
      <w:pPr>
        <w:tabs>
          <w:tab w:val="left" w:pos="1545"/>
        </w:tabs>
        <w:rPr>
          <w:rFonts w:ascii="Century Gothic" w:hAnsi="Century Gothic"/>
          <w:color w:val="2E74B5"/>
          <w:sz w:val="21"/>
          <w:szCs w:val="21"/>
        </w:rPr>
      </w:pPr>
    </w:p>
    <w:p w14:paraId="00844171"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SR. SYSTEM DESIGN &amp; ENGINEERING</w:t>
      </w:r>
    </w:p>
    <w:p w14:paraId="6CCF37A8" w14:textId="77777777" w:rsidR="005906D3" w:rsidRPr="005906D3" w:rsidRDefault="005906D3" w:rsidP="005906D3">
      <w:pPr>
        <w:tabs>
          <w:tab w:val="left" w:pos="1545"/>
        </w:tabs>
        <w:spacing w:after="120"/>
        <w:rPr>
          <w:rFonts w:ascii="Century Gothic" w:hAnsi="Century Gothic" w:cs="Arial"/>
          <w:color w:val="333333"/>
        </w:rPr>
      </w:pPr>
      <w:r w:rsidRPr="005906D3">
        <w:rPr>
          <w:rFonts w:ascii="Century Gothic" w:hAnsi="Century Gothic" w:cs="Arial"/>
          <w:color w:val="333333"/>
          <w:u w:val="single"/>
        </w:rPr>
        <w:t>Minimum Years of Experience</w:t>
      </w:r>
      <w:r w:rsidRPr="005906D3">
        <w:rPr>
          <w:rFonts w:ascii="Century Gothic" w:hAnsi="Century Gothic" w:cs="Arial"/>
          <w:color w:val="333333"/>
        </w:rPr>
        <w:t xml:space="preserve">: 10 years </w:t>
      </w:r>
    </w:p>
    <w:p w14:paraId="64971D4B" w14:textId="77777777" w:rsidR="005906D3" w:rsidRPr="005906D3" w:rsidRDefault="005906D3" w:rsidP="005906D3">
      <w:pPr>
        <w:tabs>
          <w:tab w:val="left" w:pos="1545"/>
        </w:tabs>
        <w:spacing w:after="120"/>
        <w:rPr>
          <w:rFonts w:ascii="Century Gothic" w:hAnsi="Century Gothic" w:cs="Arial"/>
          <w:color w:val="333333"/>
        </w:rPr>
      </w:pPr>
      <w:r w:rsidRPr="005906D3">
        <w:rPr>
          <w:rFonts w:ascii="Century Gothic" w:hAnsi="Century Gothic" w:cs="Arial"/>
          <w:color w:val="333333"/>
          <w:u w:val="single"/>
        </w:rPr>
        <w:t>Minimum Education Requirements</w:t>
      </w:r>
      <w:r w:rsidRPr="005906D3">
        <w:rPr>
          <w:rFonts w:ascii="Century Gothic" w:hAnsi="Century Gothic" w:cs="Arial"/>
          <w:color w:val="333333"/>
        </w:rPr>
        <w:t>: Bachelor’s Degree in Engineering or related technical field</w:t>
      </w:r>
    </w:p>
    <w:p w14:paraId="144BB5F8" w14:textId="77777777" w:rsidR="005906D3" w:rsidRPr="005906D3" w:rsidRDefault="005906D3" w:rsidP="005906D3">
      <w:pPr>
        <w:tabs>
          <w:tab w:val="left" w:pos="1545"/>
        </w:tabs>
        <w:spacing w:after="120"/>
        <w:rPr>
          <w:rFonts w:ascii="Century Gothic" w:hAnsi="Century Gothic" w:cs="Arial"/>
          <w:color w:val="333333"/>
        </w:rPr>
      </w:pPr>
      <w:r w:rsidRPr="005906D3">
        <w:rPr>
          <w:rFonts w:ascii="Century Gothic" w:hAnsi="Century Gothic" w:cs="Arial"/>
          <w:color w:val="333333"/>
          <w:u w:val="single"/>
        </w:rPr>
        <w:t>Training/Certification</w:t>
      </w:r>
      <w:r w:rsidRPr="005906D3">
        <w:rPr>
          <w:rFonts w:ascii="Century Gothic" w:hAnsi="Century Gothic" w:cs="Arial"/>
          <w:color w:val="333333"/>
        </w:rPr>
        <w:t xml:space="preserve">:  Must have ability to obtain original equipment manufacturer training and certification on various systems </w:t>
      </w:r>
    </w:p>
    <w:p w14:paraId="379097E7" w14:textId="77777777" w:rsidR="005906D3" w:rsidRPr="005906D3" w:rsidRDefault="005906D3" w:rsidP="005906D3">
      <w:pPr>
        <w:tabs>
          <w:tab w:val="left" w:pos="1545"/>
        </w:tabs>
        <w:spacing w:after="120"/>
        <w:rPr>
          <w:rFonts w:ascii="Century Gothic" w:hAnsi="Century Gothic" w:cs="Arial"/>
          <w:color w:val="333333"/>
        </w:rPr>
      </w:pPr>
      <w:r w:rsidRPr="005906D3">
        <w:rPr>
          <w:rFonts w:ascii="Century Gothic" w:hAnsi="Century Gothic" w:cs="Arial"/>
          <w:color w:val="333333"/>
          <w:u w:val="single"/>
        </w:rPr>
        <w:t>Responsibilities</w:t>
      </w:r>
      <w:r w:rsidRPr="005906D3">
        <w:rPr>
          <w:rFonts w:ascii="Century Gothic" w:hAnsi="Century Gothic" w:cs="Arial"/>
          <w:color w:val="333333"/>
        </w:rPr>
        <w:t>: The Sr. Systems Design &amp; Engineer position is responsible for the day to day interaction and support of the Engineering, Sales, Operations, and Field Service Teams. This position requires a highly self-motivated individual, with strong attention to detail and focus on client service and satisfaction. This individual will need to have solid leadership, organizational and communication skills; as well as the ability to present a professional image at all times. They will have in-depth knowledge of IP-based video, access control and intrusion detection systems and their deployment in high-security applications. This position provides technical approval of system design proposes and is responsible for the accuracy and compliance of projects bid, therefore a high degree of expertise with government physical security guidelines and industry standards is essential. This position also assists the Director on company-internal tasks that require direct interaction with another staff. This function/labor description may be performed by an Engineering Manager or Systems Engineer.</w:t>
      </w:r>
    </w:p>
    <w:p w14:paraId="41204439" w14:textId="77777777" w:rsidR="005906D3" w:rsidRPr="005906D3" w:rsidRDefault="005906D3" w:rsidP="005906D3">
      <w:pPr>
        <w:tabs>
          <w:tab w:val="left" w:pos="1545"/>
        </w:tabs>
        <w:rPr>
          <w:rFonts w:ascii="Century Gothic" w:hAnsi="Century Gothic"/>
          <w:color w:val="2E74B5"/>
          <w:sz w:val="21"/>
          <w:szCs w:val="21"/>
        </w:rPr>
      </w:pPr>
    </w:p>
    <w:p w14:paraId="0DE6073E" w14:textId="77777777" w:rsidR="005906D3" w:rsidRPr="005906D3" w:rsidRDefault="005906D3" w:rsidP="005906D3">
      <w:pPr>
        <w:rPr>
          <w:rFonts w:ascii="Century Gothic" w:hAnsi="Century Gothic"/>
          <w:color w:val="2E74B5"/>
          <w:sz w:val="21"/>
          <w:szCs w:val="21"/>
        </w:rPr>
      </w:pPr>
      <w:r w:rsidRPr="005906D3">
        <w:rPr>
          <w:rFonts w:ascii="Century Gothic" w:hAnsi="Century Gothic"/>
          <w:color w:val="2E74B5"/>
          <w:sz w:val="21"/>
          <w:szCs w:val="21"/>
        </w:rPr>
        <w:br w:type="page"/>
      </w:r>
    </w:p>
    <w:p w14:paraId="4CB08268"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lastRenderedPageBreak/>
        <w:t>DRAFTSMAN</w:t>
      </w:r>
    </w:p>
    <w:p w14:paraId="2A87A20E"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Minimum Years of Experience:</w:t>
      </w:r>
      <w:r w:rsidRPr="005906D3">
        <w:rPr>
          <w:rFonts w:ascii="Century Gothic" w:hAnsi="Century Gothic" w:cs="Arial"/>
          <w:color w:val="333333"/>
        </w:rPr>
        <w:t xml:space="preserve"> 5+ years 2D &amp; 3D CAD Software and drafting experience (AutoCAD, </w:t>
      </w:r>
      <w:proofErr w:type="spellStart"/>
      <w:r w:rsidRPr="005906D3">
        <w:rPr>
          <w:rFonts w:ascii="Century Gothic" w:hAnsi="Century Gothic" w:cs="Arial"/>
          <w:color w:val="333333"/>
        </w:rPr>
        <w:t>Solidworks</w:t>
      </w:r>
      <w:proofErr w:type="spellEnd"/>
      <w:r w:rsidRPr="005906D3">
        <w:rPr>
          <w:rFonts w:ascii="Century Gothic" w:hAnsi="Century Gothic" w:cs="Arial"/>
          <w:color w:val="333333"/>
        </w:rPr>
        <w:t xml:space="preserve"> </w:t>
      </w:r>
      <w:proofErr w:type="spellStart"/>
      <w:r w:rsidRPr="005906D3">
        <w:rPr>
          <w:rFonts w:ascii="Century Gothic" w:hAnsi="Century Gothic" w:cs="Arial"/>
          <w:color w:val="333333"/>
        </w:rPr>
        <w:t>etc</w:t>
      </w:r>
      <w:proofErr w:type="spellEnd"/>
      <w:r w:rsidRPr="005906D3">
        <w:rPr>
          <w:rFonts w:ascii="Century Gothic" w:hAnsi="Century Gothic" w:cs="Arial"/>
          <w:color w:val="333333"/>
        </w:rPr>
        <w:t>) -OR-</w:t>
      </w:r>
    </w:p>
    <w:p w14:paraId="3060B77F"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Minimum Education Requirements</w:t>
      </w:r>
      <w:r w:rsidRPr="005906D3">
        <w:rPr>
          <w:rFonts w:ascii="Century Gothic" w:hAnsi="Century Gothic" w:cs="Arial"/>
          <w:color w:val="333333"/>
        </w:rPr>
        <w:t xml:space="preserve">: AAS Degree in Design and Drafting </w:t>
      </w:r>
    </w:p>
    <w:p w14:paraId="096C56C3"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Training/Certification</w:t>
      </w:r>
      <w:r w:rsidRPr="005906D3">
        <w:rPr>
          <w:rFonts w:ascii="Century Gothic" w:hAnsi="Century Gothic" w:cs="Arial"/>
          <w:color w:val="333333"/>
        </w:rPr>
        <w:t>: N/A</w:t>
      </w:r>
    </w:p>
    <w:p w14:paraId="1C491F3B"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Responsibilities</w:t>
      </w:r>
      <w:r w:rsidRPr="005906D3">
        <w:rPr>
          <w:rFonts w:ascii="Century Gothic" w:hAnsi="Century Gothic" w:cs="Arial"/>
          <w:color w:val="333333"/>
        </w:rPr>
        <w:t>: The Draftsman key responsibilities are engineering design support, drafting and modeling of new products, production of detailed installation drawing packages and graphical content for access control, intrusion detection and video surveillance systems for high security applications. The role of the position is to develop and maintain detailed design drawings and specifications for mechanical equipment, controls and processes by using computer-aided drafting (CAD) equipment. The designer will manage projects by handling design drawings. They must have prior experience with Electrical, Mechanical or Civil Engineering design principles. This position requires the individual to have mastered 2D and 3D design planes, strong mathematical skills and knowledge of CAD software and support equipment, like plotters. They will have strong creative, organizational and communication skills, be goal oriented, ambitious, accept empowerment within boundaries and desire to work within cross functional team environments. This individual will have the ability to present a professional image and have a commitment to customer service. This function/labor description may be performed by a CAD Technician.</w:t>
      </w:r>
    </w:p>
    <w:p w14:paraId="3C3FCA3D" w14:textId="77777777" w:rsidR="005906D3" w:rsidRPr="005906D3" w:rsidRDefault="005906D3" w:rsidP="005906D3">
      <w:pPr>
        <w:autoSpaceDE w:val="0"/>
        <w:autoSpaceDN w:val="0"/>
        <w:adjustRightInd w:val="0"/>
        <w:spacing w:after="120"/>
        <w:rPr>
          <w:rFonts w:ascii="Century Gothic" w:hAnsi="Century Gothic"/>
          <w:color w:val="2E74B5"/>
          <w:sz w:val="21"/>
          <w:szCs w:val="21"/>
        </w:rPr>
      </w:pPr>
    </w:p>
    <w:p w14:paraId="763E5BA6"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GRAPHICS DEVELOPMENT</w:t>
      </w:r>
    </w:p>
    <w:p w14:paraId="514EF92C"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Minimum Years of Experience</w:t>
      </w:r>
      <w:r w:rsidRPr="005906D3">
        <w:rPr>
          <w:rFonts w:ascii="Century Gothic" w:hAnsi="Century Gothic" w:cs="Arial"/>
          <w:color w:val="333333"/>
        </w:rPr>
        <w:t xml:space="preserve">: 5+ years 2D &amp; 3D CAD Software and drafting experience (AutoCAD, </w:t>
      </w:r>
      <w:proofErr w:type="spellStart"/>
      <w:r w:rsidRPr="005906D3">
        <w:rPr>
          <w:rFonts w:ascii="Century Gothic" w:hAnsi="Century Gothic" w:cs="Arial"/>
          <w:color w:val="333333"/>
        </w:rPr>
        <w:t>Solidworks</w:t>
      </w:r>
      <w:proofErr w:type="spellEnd"/>
      <w:r w:rsidRPr="005906D3">
        <w:rPr>
          <w:rFonts w:ascii="Century Gothic" w:hAnsi="Century Gothic" w:cs="Arial"/>
          <w:color w:val="333333"/>
        </w:rPr>
        <w:t xml:space="preserve"> </w:t>
      </w:r>
      <w:proofErr w:type="spellStart"/>
      <w:r w:rsidRPr="005906D3">
        <w:rPr>
          <w:rFonts w:ascii="Century Gothic" w:hAnsi="Century Gothic" w:cs="Arial"/>
          <w:color w:val="333333"/>
        </w:rPr>
        <w:t>etc</w:t>
      </w:r>
      <w:proofErr w:type="spellEnd"/>
      <w:r w:rsidRPr="005906D3">
        <w:rPr>
          <w:rFonts w:ascii="Century Gothic" w:hAnsi="Century Gothic" w:cs="Arial"/>
          <w:color w:val="333333"/>
        </w:rPr>
        <w:t xml:space="preserve">) </w:t>
      </w:r>
    </w:p>
    <w:p w14:paraId="5DB9EF37"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Minimum Education Requirements</w:t>
      </w:r>
      <w:r w:rsidRPr="005906D3">
        <w:rPr>
          <w:rFonts w:ascii="Century Gothic" w:hAnsi="Century Gothic" w:cs="Arial"/>
          <w:color w:val="333333"/>
        </w:rPr>
        <w:t xml:space="preserve">: Associates of Applied Science (AAS) Degree in Design and Drafting </w:t>
      </w:r>
    </w:p>
    <w:p w14:paraId="411AEFD7"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Training/Certification</w:t>
      </w:r>
      <w:r w:rsidRPr="005906D3">
        <w:rPr>
          <w:rFonts w:ascii="Century Gothic" w:hAnsi="Century Gothic" w:cs="Arial"/>
          <w:color w:val="333333"/>
        </w:rPr>
        <w:t>: N/A</w:t>
      </w:r>
    </w:p>
    <w:p w14:paraId="416FE34C"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Responsibilities</w:t>
      </w:r>
      <w:r w:rsidRPr="005906D3">
        <w:rPr>
          <w:rFonts w:ascii="Century Gothic" w:hAnsi="Century Gothic" w:cs="Arial"/>
          <w:color w:val="333333"/>
        </w:rPr>
        <w:t>: The Graphics Development key responsibilities are engineering design support, drafting and modeling of new products, production of detailed installation drawing packages and graphical content for access control, intrusion detection and video surveillance systems for high security applications. The designer will manage projects by handling design drawings. They must have prior experience with Electrical, Mechanical or Civil Engineering design principles. This position requires that the individual be familiar with VCC graphics or other design work like 3-D models, perimeter camera layouts in 3-D, enclosure models etc. They will have strong creative, organizational and communication skills, be goal oriented, ambitious, accept empowerment within boundaries and desire to work within cross functional team environments. This individual will have the ability to present a professional image and have a commitment to customer service. This function/labor description is performed by a CAD Technician.</w:t>
      </w:r>
    </w:p>
    <w:p w14:paraId="7C6FAC6D" w14:textId="77777777" w:rsidR="005906D3" w:rsidRPr="005906D3" w:rsidRDefault="005906D3" w:rsidP="005906D3">
      <w:pPr>
        <w:autoSpaceDE w:val="0"/>
        <w:autoSpaceDN w:val="0"/>
        <w:adjustRightInd w:val="0"/>
        <w:spacing w:after="120"/>
        <w:rPr>
          <w:rFonts w:ascii="Century Gothic" w:hAnsi="Century Gothic" w:cs="Arial"/>
          <w:color w:val="333333"/>
        </w:rPr>
      </w:pPr>
    </w:p>
    <w:p w14:paraId="6336DF49" w14:textId="77777777" w:rsidR="005906D3" w:rsidRPr="005906D3" w:rsidRDefault="005906D3" w:rsidP="005906D3">
      <w:pPr>
        <w:rPr>
          <w:rFonts w:ascii="Century Gothic" w:hAnsi="Century Gothic"/>
          <w:color w:val="2E74B5"/>
          <w:sz w:val="21"/>
          <w:szCs w:val="21"/>
        </w:rPr>
      </w:pPr>
      <w:r w:rsidRPr="005906D3">
        <w:rPr>
          <w:rFonts w:ascii="Century Gothic" w:hAnsi="Century Gothic"/>
          <w:color w:val="2E74B5"/>
          <w:sz w:val="21"/>
          <w:szCs w:val="21"/>
        </w:rPr>
        <w:br w:type="page"/>
      </w:r>
    </w:p>
    <w:p w14:paraId="4B20DFF1"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lastRenderedPageBreak/>
        <w:t>INSTALLATION SUPPORT/FIELD TECHNICIAN</w:t>
      </w:r>
    </w:p>
    <w:p w14:paraId="473BF405"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Minimum Years of Experience</w:t>
      </w:r>
      <w:r w:rsidRPr="005906D3">
        <w:rPr>
          <w:rFonts w:ascii="Century Gothic" w:hAnsi="Century Gothic" w:cs="Arial"/>
          <w:color w:val="333333"/>
        </w:rPr>
        <w:t>: 1-4 Years</w:t>
      </w:r>
    </w:p>
    <w:p w14:paraId="620D4AFE"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Minimum Education Requirements</w:t>
      </w:r>
      <w:r w:rsidRPr="005906D3">
        <w:rPr>
          <w:rFonts w:ascii="Century Gothic" w:hAnsi="Century Gothic" w:cs="Arial"/>
          <w:color w:val="333333"/>
        </w:rPr>
        <w:t xml:space="preserve">:  Minimum High School diploma or equivalent, Associates Degree preferred </w:t>
      </w:r>
    </w:p>
    <w:p w14:paraId="3302D0AF"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Training/Certification</w:t>
      </w:r>
      <w:r w:rsidRPr="005906D3">
        <w:rPr>
          <w:rFonts w:ascii="Century Gothic" w:hAnsi="Century Gothic" w:cs="Arial"/>
          <w:color w:val="333333"/>
        </w:rPr>
        <w:t>:  Ability to obtain Honeywell-Vindicator V5 IDS, ACS and VCC certification, VICADS certification, and CPR and First Aid certification, formal military or accredited civilian low voltage electrical and/or electronics training highly desired. Certified System Engineer ICAM PACS (CSEIP) may be required on FIPS certified installs.</w:t>
      </w:r>
    </w:p>
    <w:p w14:paraId="0E0C9E52"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Responsibilities</w:t>
      </w:r>
      <w:r w:rsidRPr="005906D3">
        <w:rPr>
          <w:rFonts w:ascii="Century Gothic" w:hAnsi="Century Gothic" w:cs="Arial"/>
          <w:color w:val="333333"/>
        </w:rPr>
        <w:t xml:space="preserve">: The Installation Support/Field Technician is responsible for performance and oversight of installation, programming, troubleshooting, testing, and maintenance of proprietary IP-based access control, intrusion detection and video surveillance systems in highly sensitive facilities for government clients. Each installation is customized, and based on unique client requirements. The Installation Support/Field Technician must use discretion and utilize his/her own judgment when interacting with contractors or subcontractors dealing with proprietary systems on premise. They are responsible for prioritizing and scheduling the oversight and QAQC of all work performed by subcontractors. The Sr. Installation Support/Sr. Field Technician is supported by the expertise of the </w:t>
      </w:r>
      <w:r w:rsidRPr="005906D3">
        <w:rPr>
          <w:rFonts w:ascii="Century Gothic" w:hAnsi="Century Gothic" w:cs="Arial"/>
        </w:rPr>
        <w:t>PSGG</w:t>
      </w:r>
      <w:r w:rsidRPr="005906D3">
        <w:rPr>
          <w:rFonts w:ascii="Century Gothic" w:hAnsi="Century Gothic" w:cs="Arial"/>
          <w:color w:val="333333"/>
        </w:rPr>
        <w:t xml:space="preserve">’ Systems Engineering and technical support staff. PSGG supports and promotes the enhancement of learning through the combination of work experience formal technical and academic coursework and intellectual instruction on the job. Continued specialized training is delivered and coordinated with the enhanced development of the propriety systems. </w:t>
      </w:r>
    </w:p>
    <w:p w14:paraId="152273FA"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rPr>
        <w:t>The Installation Support/Field Technician should possess network communications, wireless communication, and personal computer architecture and software experience. They will have strong organizational and communication skills, be goal oriented, ambitious, accept empowerment within boundaries, and desire to work within cross functional team environments. Ability to present a professional image and commitment to customer service are essential. This function/labor category may be performed by a Sr. Installation Support/Sr. Field Technician I, Field Engineer, III, or Engineering and Manufacturing Technician.</w:t>
      </w:r>
    </w:p>
    <w:p w14:paraId="65C7FC89" w14:textId="77777777" w:rsidR="005906D3" w:rsidRPr="005906D3" w:rsidRDefault="005906D3" w:rsidP="005906D3">
      <w:pPr>
        <w:autoSpaceDE w:val="0"/>
        <w:autoSpaceDN w:val="0"/>
        <w:adjustRightInd w:val="0"/>
        <w:spacing w:after="120"/>
        <w:rPr>
          <w:rFonts w:ascii="Century Gothic" w:hAnsi="Century Gothic" w:cs="Arial"/>
          <w:color w:val="333333"/>
        </w:rPr>
      </w:pPr>
    </w:p>
    <w:p w14:paraId="442FEEE2"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SR. INSTALLATION SUPPORT/SR. FIELD TECHNICIAN</w:t>
      </w:r>
    </w:p>
    <w:p w14:paraId="7DEC2924"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Minimum Years of Experience</w:t>
      </w:r>
      <w:r w:rsidRPr="005906D3">
        <w:rPr>
          <w:rFonts w:ascii="Century Gothic" w:hAnsi="Century Gothic" w:cs="Arial"/>
          <w:color w:val="333333"/>
        </w:rPr>
        <w:t>: 5 Years</w:t>
      </w:r>
    </w:p>
    <w:p w14:paraId="67F3507F"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Minimum Education Requirements</w:t>
      </w:r>
      <w:r w:rsidRPr="005906D3">
        <w:rPr>
          <w:rFonts w:ascii="Century Gothic" w:hAnsi="Century Gothic" w:cs="Arial"/>
          <w:color w:val="333333"/>
        </w:rPr>
        <w:t xml:space="preserve">:  Minimum High School diploma or equivalent, Associates Degree preferred </w:t>
      </w:r>
    </w:p>
    <w:p w14:paraId="7C64133E"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Training/Certification</w:t>
      </w:r>
      <w:r w:rsidRPr="005906D3">
        <w:rPr>
          <w:rFonts w:ascii="Century Gothic" w:hAnsi="Century Gothic" w:cs="Arial"/>
          <w:color w:val="333333"/>
        </w:rPr>
        <w:t xml:space="preserve">:  Ability to obtain Honeywell-Vindicator V5 IDS, ACS and VCC certification, VICADS certification, and CPR and First Aid certification, formal military or accredited civilian low voltage electrical and/or electronics training highly desired. Certified System Engineer ICAM PACS (CSEIP) may be required on FIPS certified installs. </w:t>
      </w:r>
    </w:p>
    <w:p w14:paraId="26431C13"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Responsibilities</w:t>
      </w:r>
      <w:r w:rsidRPr="005906D3">
        <w:rPr>
          <w:rFonts w:ascii="Century Gothic" w:hAnsi="Century Gothic" w:cs="Arial"/>
          <w:color w:val="333333"/>
        </w:rPr>
        <w:t xml:space="preserve">: The Field Technician is responsible for performance and oversight of installation, programming, troubleshooting, testing, and maintenance of proprietary IP-based access control, intrusion detection and video surveillance systems in highly sensitive facilities for government clients. Each installation is customized, and based on unique client requirements. The Installation Support/Field Technician must use discretion and utilize his/her own judgment when interacting with contractors or subcontractors dealing with proprietary systems on premise. They are responsible for prioritizing and scheduling the oversight and QAQC of all work performed by subcontractors. The Sr. Installation Support/Sr. Field Technician is supported by the expertise of the PSGG Systems Engineering and technical support staff. PSGG supports and promotes the enhancement of learning through the combination of work experience formal </w:t>
      </w:r>
      <w:r w:rsidRPr="005906D3">
        <w:rPr>
          <w:rFonts w:ascii="Century Gothic" w:hAnsi="Century Gothic" w:cs="Arial"/>
          <w:color w:val="333333"/>
        </w:rPr>
        <w:lastRenderedPageBreak/>
        <w:t xml:space="preserve">technical and academic coursework and intellectual instruction on the job. Continued specialized training is delivered and coordinated with the enhanced development of the propriety systems. </w:t>
      </w:r>
    </w:p>
    <w:p w14:paraId="7798C3C4"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rPr>
        <w:t xml:space="preserve">The Field Technician should possess network communications, wireless communication, and personal computer architecture and software experience. They will have strong organizational and communication skills, be goal oriented, ambitious, accept empowerment within boundaries, and desire to work within cross functional team environments. Ability to present a professional image and commitment to customer service are essential. </w:t>
      </w:r>
    </w:p>
    <w:p w14:paraId="3A9B1F41" w14:textId="77777777" w:rsidR="005906D3" w:rsidRPr="005906D3" w:rsidRDefault="005906D3" w:rsidP="005906D3">
      <w:pPr>
        <w:tabs>
          <w:tab w:val="left" w:pos="1545"/>
        </w:tabs>
        <w:rPr>
          <w:rFonts w:ascii="Century Gothic" w:hAnsi="Century Gothic"/>
          <w:color w:val="2E74B5"/>
          <w:sz w:val="21"/>
          <w:szCs w:val="21"/>
        </w:rPr>
      </w:pPr>
    </w:p>
    <w:p w14:paraId="6C0ACD90"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ON SITE PROGRAMMING AND TESTING/ACCEPTANCE TESTING</w:t>
      </w:r>
    </w:p>
    <w:p w14:paraId="757CFC0E" w14:textId="77777777" w:rsidR="005906D3" w:rsidRPr="005906D3" w:rsidRDefault="005906D3" w:rsidP="005906D3">
      <w:pPr>
        <w:spacing w:after="120"/>
        <w:rPr>
          <w:rFonts w:ascii="Century Gothic" w:hAnsi="Century Gothic" w:cs="Arial"/>
          <w:color w:val="333333"/>
        </w:rPr>
      </w:pPr>
      <w:r w:rsidRPr="005906D3">
        <w:rPr>
          <w:rFonts w:ascii="Century Gothic" w:hAnsi="Century Gothic" w:cs="Arial"/>
          <w:color w:val="333333"/>
        </w:rPr>
        <w:t>Minimum Years of Experience: 4 Years</w:t>
      </w:r>
    </w:p>
    <w:p w14:paraId="56DE90E8" w14:textId="77777777" w:rsidR="005906D3" w:rsidRPr="005906D3" w:rsidRDefault="005906D3" w:rsidP="005906D3">
      <w:pPr>
        <w:spacing w:after="120"/>
        <w:rPr>
          <w:rFonts w:ascii="Century Gothic" w:hAnsi="Century Gothic" w:cs="Arial"/>
          <w:color w:val="333333"/>
        </w:rPr>
      </w:pPr>
      <w:r w:rsidRPr="005906D3">
        <w:rPr>
          <w:rFonts w:ascii="Century Gothic" w:hAnsi="Century Gothic" w:cs="Arial"/>
          <w:color w:val="333333"/>
        </w:rPr>
        <w:t xml:space="preserve">Minimum Education Requirements: Minimum High School diploma or equivalent, Associates Degree preferred. Formal military or civilian low voltage electrical and/or electronics training. Successful completion of various manufacturer’s formal factory certification courses </w:t>
      </w:r>
    </w:p>
    <w:p w14:paraId="3369FCCF" w14:textId="77777777" w:rsidR="005906D3" w:rsidRPr="005906D3" w:rsidRDefault="005906D3" w:rsidP="005906D3">
      <w:pPr>
        <w:spacing w:after="120"/>
        <w:rPr>
          <w:rFonts w:ascii="Century Gothic" w:hAnsi="Century Gothic" w:cs="Arial"/>
          <w:color w:val="333333"/>
        </w:rPr>
      </w:pPr>
      <w:r w:rsidRPr="005906D3">
        <w:rPr>
          <w:rFonts w:ascii="Century Gothic" w:hAnsi="Century Gothic" w:cs="Arial"/>
          <w:color w:val="333333"/>
        </w:rPr>
        <w:t xml:space="preserve">Training/Certification:  This position requires the individual to have mastered the installation and maintenance of all offered technologies. VICADS camera programming &amp; configuration certification. Honeywell-Vindicator V5 IDS, ACS and VCC certifications, Milestone Certification, A+ Certification Network+ certification, CPR and First Aid certification </w:t>
      </w:r>
    </w:p>
    <w:p w14:paraId="04145397" w14:textId="77777777" w:rsidR="005906D3" w:rsidRPr="005906D3" w:rsidRDefault="005906D3" w:rsidP="005906D3">
      <w:pPr>
        <w:spacing w:after="120"/>
        <w:rPr>
          <w:rFonts w:ascii="Century Gothic" w:hAnsi="Century Gothic" w:cs="Arial"/>
          <w:color w:val="333333"/>
        </w:rPr>
      </w:pPr>
      <w:r w:rsidRPr="005906D3">
        <w:rPr>
          <w:rFonts w:ascii="Century Gothic" w:hAnsi="Century Gothic" w:cs="Arial"/>
          <w:color w:val="333333"/>
        </w:rPr>
        <w:t xml:space="preserve">Responsibilities: The On-site programming and testing support is responsible for performance and oversight of installation, programming, troubleshooting, testing and maintenance of proprietary IP-based access control, intrusion detection and video surveillance systems in highly sensitive facilities for government clients. Each installation is customized and based on unique client requirements. The Sr. Installation Support/Sr. Field Technician III must use discretion and utilize his/her own judgment when interacting with contractors or subcontractors dealing with proprietary systems on premise. They are responsible for prioritizing and scheduling the oversight and QA/QC of all work performed by subcontractors. This position requires the individual to have mastered the installation and maintenance of all offered technologies. The individual must also possess advanced network communications, wireless communication, personal computer and server architecture and software experience. They will have strong leadership, organizational and communication skills, be goal oriented, ambitious, accept empowerment within boundaries and desire to work within cross functional team environments. Ability to present a professional image and commitment to customer service are essential. The On-site programming and testing support is supported by the expertise of the System Engineering and technical support staff. </w:t>
      </w:r>
    </w:p>
    <w:p w14:paraId="1AD778C9" w14:textId="77777777" w:rsidR="005906D3" w:rsidRPr="005906D3" w:rsidRDefault="005906D3" w:rsidP="005906D3">
      <w:pPr>
        <w:tabs>
          <w:tab w:val="left" w:pos="1545"/>
        </w:tabs>
        <w:rPr>
          <w:rFonts w:ascii="Century Gothic" w:hAnsi="Century Gothic"/>
        </w:rPr>
      </w:pPr>
    </w:p>
    <w:p w14:paraId="574181F2"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EQUIPMENT PRE-PROGRAMMING/STAGING</w:t>
      </w:r>
    </w:p>
    <w:p w14:paraId="07231355" w14:textId="77777777" w:rsidR="005906D3" w:rsidRPr="005906D3" w:rsidRDefault="005906D3" w:rsidP="005906D3">
      <w:pPr>
        <w:tabs>
          <w:tab w:val="left" w:pos="1545"/>
        </w:tabs>
        <w:spacing w:after="120"/>
        <w:rPr>
          <w:rFonts w:ascii="Century Gothic" w:hAnsi="Century Gothic"/>
          <w:color w:val="262626" w:themeColor="text1" w:themeTint="D9"/>
        </w:rPr>
      </w:pPr>
      <w:r w:rsidRPr="005906D3">
        <w:rPr>
          <w:rFonts w:ascii="Century Gothic" w:hAnsi="Century Gothic"/>
          <w:color w:val="262626" w:themeColor="text1" w:themeTint="D9"/>
          <w:u w:val="single"/>
        </w:rPr>
        <w:t>Minimum Years of Experience</w:t>
      </w:r>
      <w:r w:rsidRPr="005906D3">
        <w:rPr>
          <w:rFonts w:ascii="Century Gothic" w:hAnsi="Century Gothic"/>
          <w:color w:val="262626" w:themeColor="text1" w:themeTint="D9"/>
        </w:rPr>
        <w:t>: 5 years</w:t>
      </w:r>
    </w:p>
    <w:p w14:paraId="67A9655D" w14:textId="77777777" w:rsidR="005906D3" w:rsidRPr="005906D3" w:rsidRDefault="005906D3" w:rsidP="005906D3">
      <w:pPr>
        <w:tabs>
          <w:tab w:val="left" w:pos="1545"/>
        </w:tabs>
        <w:spacing w:after="120"/>
        <w:rPr>
          <w:rFonts w:ascii="Century Gothic" w:hAnsi="Century Gothic"/>
          <w:color w:val="262626" w:themeColor="text1" w:themeTint="D9"/>
        </w:rPr>
      </w:pPr>
      <w:r w:rsidRPr="005906D3">
        <w:rPr>
          <w:rFonts w:ascii="Century Gothic" w:hAnsi="Century Gothic"/>
          <w:color w:val="262626" w:themeColor="text1" w:themeTint="D9"/>
          <w:u w:val="single"/>
        </w:rPr>
        <w:t>Minimum Education Requirements</w:t>
      </w:r>
      <w:r w:rsidRPr="005906D3">
        <w:rPr>
          <w:rFonts w:ascii="Century Gothic" w:hAnsi="Century Gothic"/>
          <w:color w:val="262626" w:themeColor="text1" w:themeTint="D9"/>
        </w:rPr>
        <w:t>: High School Diploma, AAS preferred</w:t>
      </w:r>
    </w:p>
    <w:p w14:paraId="68A2978B" w14:textId="77777777" w:rsidR="005906D3" w:rsidRPr="005906D3" w:rsidRDefault="005906D3" w:rsidP="005906D3">
      <w:pPr>
        <w:tabs>
          <w:tab w:val="left" w:pos="1545"/>
        </w:tabs>
        <w:spacing w:after="120"/>
        <w:rPr>
          <w:rFonts w:ascii="Century Gothic" w:hAnsi="Century Gothic"/>
          <w:color w:val="262626" w:themeColor="text1" w:themeTint="D9"/>
        </w:rPr>
      </w:pPr>
      <w:r w:rsidRPr="005906D3">
        <w:rPr>
          <w:rFonts w:ascii="Century Gothic" w:hAnsi="Century Gothic"/>
          <w:color w:val="262626" w:themeColor="text1" w:themeTint="D9"/>
          <w:u w:val="single"/>
        </w:rPr>
        <w:t>Training/Certification</w:t>
      </w:r>
      <w:r w:rsidRPr="005906D3">
        <w:rPr>
          <w:rFonts w:ascii="Century Gothic" w:hAnsi="Century Gothic"/>
          <w:color w:val="262626" w:themeColor="text1" w:themeTint="D9"/>
        </w:rPr>
        <w:t xml:space="preserve">:  VICADS, Honeywell-Vindicator V5 IDS, ACS and VCC Certifications, Formal military or civilian low voltage electrical and/or electronics training </w:t>
      </w:r>
    </w:p>
    <w:p w14:paraId="409CABE1" w14:textId="77777777" w:rsidR="005906D3" w:rsidRPr="005906D3" w:rsidRDefault="005906D3" w:rsidP="005906D3">
      <w:pPr>
        <w:tabs>
          <w:tab w:val="left" w:pos="1545"/>
        </w:tabs>
        <w:spacing w:after="120"/>
        <w:rPr>
          <w:rFonts w:ascii="Century Gothic" w:hAnsi="Century Gothic"/>
          <w:color w:val="262626" w:themeColor="text1" w:themeTint="D9"/>
        </w:rPr>
      </w:pPr>
      <w:r w:rsidRPr="005906D3">
        <w:rPr>
          <w:rFonts w:ascii="Century Gothic" w:hAnsi="Century Gothic"/>
          <w:color w:val="262626" w:themeColor="text1" w:themeTint="D9"/>
          <w:u w:val="single"/>
        </w:rPr>
        <w:t>Responsibilities</w:t>
      </w:r>
      <w:r w:rsidRPr="005906D3">
        <w:rPr>
          <w:rFonts w:ascii="Century Gothic" w:hAnsi="Century Gothic"/>
          <w:color w:val="262626" w:themeColor="text1" w:themeTint="D9"/>
        </w:rPr>
        <w:t xml:space="preserve">: Equipment Pre-Programming/Staging responsibilities include manufacturing, programming, troubleshooting, testing, and maintenance of IP-based access control, intrusion detection and video surveillance systems for high security applications. This position requires the individual to master the installation and maintenance of all PSGG offered technologies. The individual must also possess electro-mechanical assembly skills, advanced network communications, wireless communications and personal computer architecture and software experience. They will have strong organizational, troubleshooting and communication skills, be goal oriented, ambitious, accept empowerment within boundaries, and desire to work within </w:t>
      </w:r>
      <w:r w:rsidRPr="005906D3">
        <w:rPr>
          <w:rFonts w:ascii="Century Gothic" w:hAnsi="Century Gothic"/>
          <w:color w:val="262626" w:themeColor="text1" w:themeTint="D9"/>
        </w:rPr>
        <w:lastRenderedPageBreak/>
        <w:t>cross functional team environments. Ability to present a professional image and commitment to customer service are essential.</w:t>
      </w:r>
    </w:p>
    <w:p w14:paraId="557A9E4B" w14:textId="77777777" w:rsidR="005906D3" w:rsidRPr="005906D3" w:rsidRDefault="005906D3" w:rsidP="005906D3">
      <w:pPr>
        <w:tabs>
          <w:tab w:val="left" w:pos="1545"/>
        </w:tabs>
        <w:rPr>
          <w:rFonts w:ascii="Century Gothic" w:hAnsi="Century Gothic"/>
          <w:color w:val="2E74B5"/>
          <w:sz w:val="21"/>
          <w:szCs w:val="21"/>
        </w:rPr>
      </w:pPr>
    </w:p>
    <w:p w14:paraId="5C178EFE"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REMOTE TECHNICAL SUPPORT</w:t>
      </w:r>
    </w:p>
    <w:p w14:paraId="0ED587C2" w14:textId="77777777" w:rsidR="005906D3" w:rsidRPr="005906D3" w:rsidRDefault="005906D3" w:rsidP="005906D3">
      <w:pPr>
        <w:tabs>
          <w:tab w:val="left" w:pos="1545"/>
        </w:tabs>
        <w:spacing w:after="120"/>
        <w:rPr>
          <w:rFonts w:ascii="Century Gothic" w:hAnsi="Century Gothic"/>
          <w:color w:val="262626" w:themeColor="text1" w:themeTint="D9"/>
        </w:rPr>
      </w:pPr>
      <w:r w:rsidRPr="005906D3">
        <w:rPr>
          <w:rFonts w:ascii="Century Gothic" w:hAnsi="Century Gothic"/>
          <w:color w:val="262626" w:themeColor="text1" w:themeTint="D9"/>
          <w:u w:val="single"/>
        </w:rPr>
        <w:t>Minimum Years of Experience</w:t>
      </w:r>
      <w:r w:rsidRPr="005906D3">
        <w:rPr>
          <w:rFonts w:ascii="Century Gothic" w:hAnsi="Century Gothic"/>
          <w:color w:val="262626" w:themeColor="text1" w:themeTint="D9"/>
        </w:rPr>
        <w:t>: 4 years</w:t>
      </w:r>
    </w:p>
    <w:p w14:paraId="30C5DD04" w14:textId="77777777" w:rsidR="005906D3" w:rsidRPr="005906D3" w:rsidRDefault="005906D3" w:rsidP="005906D3">
      <w:pPr>
        <w:tabs>
          <w:tab w:val="left" w:pos="1545"/>
        </w:tabs>
        <w:spacing w:after="120"/>
        <w:rPr>
          <w:rFonts w:ascii="Century Gothic" w:hAnsi="Century Gothic"/>
          <w:color w:val="262626" w:themeColor="text1" w:themeTint="D9"/>
        </w:rPr>
      </w:pPr>
      <w:r w:rsidRPr="005906D3">
        <w:rPr>
          <w:rFonts w:ascii="Century Gothic" w:hAnsi="Century Gothic"/>
          <w:color w:val="262626" w:themeColor="text1" w:themeTint="D9"/>
          <w:u w:val="single"/>
        </w:rPr>
        <w:t>Minimum Education Requirements</w:t>
      </w:r>
      <w:r w:rsidRPr="005906D3">
        <w:rPr>
          <w:rFonts w:ascii="Century Gothic" w:hAnsi="Century Gothic"/>
          <w:color w:val="262626" w:themeColor="text1" w:themeTint="D9"/>
        </w:rPr>
        <w:t>: High School Diploma, AAS preferred</w:t>
      </w:r>
    </w:p>
    <w:p w14:paraId="31BCBD7E" w14:textId="77777777" w:rsidR="005906D3" w:rsidRPr="005906D3" w:rsidRDefault="005906D3" w:rsidP="005906D3">
      <w:pPr>
        <w:tabs>
          <w:tab w:val="left" w:pos="1545"/>
        </w:tabs>
        <w:spacing w:after="120"/>
        <w:rPr>
          <w:rFonts w:ascii="Century Gothic" w:hAnsi="Century Gothic"/>
          <w:color w:val="262626" w:themeColor="text1" w:themeTint="D9"/>
        </w:rPr>
      </w:pPr>
      <w:r w:rsidRPr="005906D3">
        <w:rPr>
          <w:rFonts w:ascii="Century Gothic" w:hAnsi="Century Gothic"/>
          <w:color w:val="262626" w:themeColor="text1" w:themeTint="D9"/>
          <w:u w:val="single"/>
        </w:rPr>
        <w:t>Training/Certification</w:t>
      </w:r>
      <w:r w:rsidRPr="005906D3">
        <w:rPr>
          <w:rFonts w:ascii="Century Gothic" w:hAnsi="Century Gothic"/>
          <w:color w:val="262626" w:themeColor="text1" w:themeTint="D9"/>
        </w:rPr>
        <w:t xml:space="preserve">:  VICADS, Honeywell-Vindicator V5 IDS, ACS and VCC Certifications, Formal military or civilian low voltage electrical and/or electronics training </w:t>
      </w:r>
    </w:p>
    <w:p w14:paraId="30BE58DA" w14:textId="77777777" w:rsidR="005906D3" w:rsidRPr="005906D3" w:rsidRDefault="005906D3" w:rsidP="005906D3">
      <w:pPr>
        <w:tabs>
          <w:tab w:val="left" w:pos="1545"/>
        </w:tabs>
        <w:spacing w:after="120"/>
        <w:rPr>
          <w:rFonts w:ascii="Century Gothic" w:hAnsi="Century Gothic"/>
          <w:color w:val="262626" w:themeColor="text1" w:themeTint="D9"/>
        </w:rPr>
      </w:pPr>
      <w:r w:rsidRPr="005906D3">
        <w:rPr>
          <w:rFonts w:ascii="Century Gothic" w:hAnsi="Century Gothic"/>
          <w:color w:val="262626" w:themeColor="text1" w:themeTint="D9"/>
          <w:u w:val="single"/>
        </w:rPr>
        <w:t>Responsibilities</w:t>
      </w:r>
      <w:r w:rsidRPr="005906D3">
        <w:rPr>
          <w:rFonts w:ascii="Century Gothic" w:hAnsi="Century Gothic"/>
          <w:color w:val="262626" w:themeColor="text1" w:themeTint="D9"/>
        </w:rPr>
        <w:t>: Remote Technical Support personnel provide clients with telephone or online software and hardware assistance. They will have strong troubleshooting and communication skills, desire to work within cross functional team environments. Ability to present a professional image and commitment to customer service are essential.</w:t>
      </w:r>
    </w:p>
    <w:p w14:paraId="11636104" w14:textId="77777777" w:rsidR="005906D3" w:rsidRPr="005906D3" w:rsidRDefault="005906D3" w:rsidP="005906D3">
      <w:pPr>
        <w:tabs>
          <w:tab w:val="left" w:pos="1545"/>
        </w:tabs>
        <w:spacing w:after="120"/>
        <w:rPr>
          <w:rFonts w:ascii="Century Gothic" w:hAnsi="Century Gothic"/>
          <w:color w:val="262626" w:themeColor="text1" w:themeTint="D9"/>
        </w:rPr>
      </w:pPr>
    </w:p>
    <w:p w14:paraId="2C8D8450"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ASSEMBLY &amp; FABRICATION</w:t>
      </w:r>
    </w:p>
    <w:p w14:paraId="4C19AAD5" w14:textId="77777777" w:rsidR="005906D3" w:rsidRPr="005906D3" w:rsidRDefault="005906D3" w:rsidP="005906D3">
      <w:pPr>
        <w:tabs>
          <w:tab w:val="left" w:pos="1545"/>
        </w:tabs>
        <w:spacing w:after="120"/>
        <w:rPr>
          <w:rFonts w:ascii="Century Gothic" w:hAnsi="Century Gothic"/>
          <w:color w:val="262626" w:themeColor="text1" w:themeTint="D9"/>
        </w:rPr>
      </w:pPr>
      <w:r w:rsidRPr="005906D3">
        <w:rPr>
          <w:rFonts w:ascii="Century Gothic" w:hAnsi="Century Gothic"/>
          <w:color w:val="262626" w:themeColor="text1" w:themeTint="D9"/>
          <w:u w:val="single"/>
        </w:rPr>
        <w:t>Minimum Years of Experience</w:t>
      </w:r>
      <w:r w:rsidRPr="005906D3">
        <w:rPr>
          <w:rFonts w:ascii="Century Gothic" w:hAnsi="Century Gothic"/>
          <w:color w:val="262626" w:themeColor="text1" w:themeTint="D9"/>
        </w:rPr>
        <w:t>: 4 years</w:t>
      </w:r>
    </w:p>
    <w:p w14:paraId="0FBB88F2" w14:textId="77777777" w:rsidR="005906D3" w:rsidRPr="005906D3" w:rsidRDefault="005906D3" w:rsidP="005906D3">
      <w:pPr>
        <w:tabs>
          <w:tab w:val="left" w:pos="1545"/>
        </w:tabs>
        <w:spacing w:after="120"/>
        <w:rPr>
          <w:rFonts w:ascii="Century Gothic" w:hAnsi="Century Gothic"/>
          <w:color w:val="262626" w:themeColor="text1" w:themeTint="D9"/>
        </w:rPr>
      </w:pPr>
      <w:r w:rsidRPr="005906D3">
        <w:rPr>
          <w:rFonts w:ascii="Century Gothic" w:hAnsi="Century Gothic"/>
          <w:color w:val="262626" w:themeColor="text1" w:themeTint="D9"/>
          <w:u w:val="single"/>
        </w:rPr>
        <w:t>Minimum Education Requirements</w:t>
      </w:r>
      <w:r w:rsidRPr="005906D3">
        <w:rPr>
          <w:rFonts w:ascii="Century Gothic" w:hAnsi="Century Gothic"/>
          <w:color w:val="262626" w:themeColor="text1" w:themeTint="D9"/>
        </w:rPr>
        <w:t>: High School Diploma, AAS preferred</w:t>
      </w:r>
    </w:p>
    <w:p w14:paraId="28815E0B" w14:textId="77777777" w:rsidR="005906D3" w:rsidRPr="005906D3" w:rsidRDefault="005906D3" w:rsidP="005906D3">
      <w:pPr>
        <w:tabs>
          <w:tab w:val="left" w:pos="1545"/>
        </w:tabs>
        <w:spacing w:after="120"/>
        <w:rPr>
          <w:rFonts w:ascii="Century Gothic" w:hAnsi="Century Gothic"/>
          <w:color w:val="262626" w:themeColor="text1" w:themeTint="D9"/>
        </w:rPr>
      </w:pPr>
      <w:r w:rsidRPr="005906D3">
        <w:rPr>
          <w:rFonts w:ascii="Century Gothic" w:hAnsi="Century Gothic"/>
          <w:color w:val="262626" w:themeColor="text1" w:themeTint="D9"/>
          <w:u w:val="single"/>
        </w:rPr>
        <w:t>Training/Certification</w:t>
      </w:r>
      <w:r w:rsidRPr="005906D3">
        <w:rPr>
          <w:rFonts w:ascii="Century Gothic" w:hAnsi="Century Gothic"/>
          <w:color w:val="262626" w:themeColor="text1" w:themeTint="D9"/>
        </w:rPr>
        <w:t xml:space="preserve">:  VICADS, Honeywell-Vindicator V5 IDS, ACS and VCC Certifications, Formal military or civilian low voltage electrical and/or electronics training </w:t>
      </w:r>
    </w:p>
    <w:p w14:paraId="06019355" w14:textId="77777777" w:rsidR="005906D3" w:rsidRPr="005906D3" w:rsidRDefault="005906D3" w:rsidP="005906D3">
      <w:pPr>
        <w:tabs>
          <w:tab w:val="left" w:pos="1545"/>
        </w:tabs>
        <w:spacing w:after="120"/>
        <w:rPr>
          <w:rFonts w:ascii="Century Gothic" w:hAnsi="Century Gothic"/>
          <w:color w:val="262626" w:themeColor="text1" w:themeTint="D9"/>
        </w:rPr>
      </w:pPr>
      <w:r w:rsidRPr="005906D3">
        <w:rPr>
          <w:rFonts w:ascii="Century Gothic" w:hAnsi="Century Gothic"/>
          <w:color w:val="262626" w:themeColor="text1" w:themeTint="D9"/>
          <w:u w:val="single"/>
        </w:rPr>
        <w:t>Responsibilities</w:t>
      </w:r>
      <w:r w:rsidRPr="005906D3">
        <w:rPr>
          <w:rFonts w:ascii="Century Gothic" w:hAnsi="Century Gothic"/>
          <w:color w:val="262626" w:themeColor="text1" w:themeTint="D9"/>
        </w:rPr>
        <w:t>: Assembly &amp; Fabrication responsibilities include manufacturing, adjustments, testing, and maintenance of equipment used for access control, intrusion detection and video surveillance systems for high security applications. This position requires the individual to master the installation and maintenance of all PSGG offered technologies. The individual must also possess electro-mechanical assembly skills, advanced network communications, wireless communications and personal computer architecture and software experience. They will have strong organizational, troubleshooting and communication skills, be goal oriented, ambitious, accept empowerment within boundaries, and desire to work within cross functional team environments. Ability to present a professional image and commitment to customer service are essential.</w:t>
      </w:r>
    </w:p>
    <w:p w14:paraId="057DD45D" w14:textId="77777777" w:rsidR="005906D3" w:rsidRPr="005906D3" w:rsidRDefault="005906D3" w:rsidP="005906D3">
      <w:pPr>
        <w:tabs>
          <w:tab w:val="left" w:pos="1545"/>
        </w:tabs>
        <w:rPr>
          <w:rFonts w:ascii="Century Gothic" w:hAnsi="Century Gothic"/>
        </w:rPr>
      </w:pPr>
    </w:p>
    <w:p w14:paraId="474894E7"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SOFTWARE DEVELOPMENT/SOFTWARE ENGINEER II</w:t>
      </w:r>
    </w:p>
    <w:p w14:paraId="468546B2"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Years of Experience</w:t>
      </w:r>
      <w:r w:rsidRPr="005906D3">
        <w:rPr>
          <w:rFonts w:ascii="Century Gothic" w:hAnsi="Century Gothic"/>
        </w:rPr>
        <w:t>: 7 years</w:t>
      </w:r>
    </w:p>
    <w:p w14:paraId="01F60045"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Education Requirements</w:t>
      </w:r>
      <w:r w:rsidRPr="005906D3">
        <w:rPr>
          <w:rFonts w:ascii="Century Gothic" w:hAnsi="Century Gothic"/>
        </w:rPr>
        <w:t>: Bachelor’s degree in Computer Science or related field or equivalent work experience in lieu of education</w:t>
      </w:r>
    </w:p>
    <w:p w14:paraId="5575163B"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Training/Certification</w:t>
      </w:r>
      <w:r w:rsidRPr="005906D3">
        <w:rPr>
          <w:rFonts w:ascii="Century Gothic" w:hAnsi="Century Gothic"/>
        </w:rPr>
        <w:t xml:space="preserve">:  VICADS, Honeywell-Vindicator V5 IDS, ACS and VCC Certifications, </w:t>
      </w:r>
    </w:p>
    <w:p w14:paraId="07E2B400"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rPr>
        <w:t xml:space="preserve">Formal military or civilian low voltage electrical and/or electronics training </w:t>
      </w:r>
    </w:p>
    <w:p w14:paraId="1F2010F6"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Responsibilities</w:t>
      </w:r>
      <w:r w:rsidRPr="005906D3">
        <w:rPr>
          <w:rFonts w:ascii="Century Gothic" w:hAnsi="Century Gothic"/>
        </w:rPr>
        <w:t xml:space="preserve">: The Software Development/Software Engineer I position is a part of the full life cycle software development process to include designing, developing, and maintaining system components. They will be responsible for analyzing clients’ needs and developing software solutions.  This individual will be interacting with team members as required. They must have analytical, problem solving skills and have a hands-on approach to tasking. This employee will lead tasks and have supervisory responsibilities. Designs, modifies, develops, writes and implements software programming applications Supports and/or installs software applications/operating systems. Participates in the testing process through test review and analysis, test witnessing and certification of software. Supervises and mentors new developers. Will supervise up to three (3) employees based on company/department needs. Guidance will </w:t>
      </w:r>
      <w:r w:rsidRPr="005906D3">
        <w:rPr>
          <w:rFonts w:ascii="Century Gothic" w:hAnsi="Century Gothic"/>
        </w:rPr>
        <w:lastRenderedPageBreak/>
        <w:t>be provided from Department Director or Department Head for supervision of employees. As Task Leader will lead up to 4 to 5 employees. Recognizes software programming problems/issues and begins to provide solutions for review by manager. Familiar with a variety of concepts, practices, and procedures within software development field. Actively participates and leads by example in the organization’s software development policies and procedures. Relies on experience and judgment to independently plan and accomplish goals</w:t>
      </w:r>
    </w:p>
    <w:p w14:paraId="2C37603F" w14:textId="77777777" w:rsidR="005906D3" w:rsidRPr="005906D3" w:rsidRDefault="005906D3" w:rsidP="005906D3">
      <w:pPr>
        <w:tabs>
          <w:tab w:val="left" w:pos="1545"/>
        </w:tabs>
        <w:spacing w:after="120"/>
        <w:rPr>
          <w:rFonts w:ascii="Century Gothic" w:hAnsi="Century Gothic"/>
        </w:rPr>
      </w:pPr>
    </w:p>
    <w:p w14:paraId="6374112C"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DATABASE CONVERSION/SYSTEMS ENGINEER I</w:t>
      </w:r>
    </w:p>
    <w:p w14:paraId="76C3BF57"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Years of Experience</w:t>
      </w:r>
      <w:r w:rsidRPr="005906D3">
        <w:rPr>
          <w:rFonts w:ascii="Century Gothic" w:hAnsi="Century Gothic"/>
        </w:rPr>
        <w:t>: 3 years</w:t>
      </w:r>
    </w:p>
    <w:p w14:paraId="4E905E32"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Education Requirements</w:t>
      </w:r>
      <w:r w:rsidRPr="005906D3">
        <w:rPr>
          <w:rFonts w:ascii="Century Gothic" w:hAnsi="Century Gothic"/>
        </w:rPr>
        <w:t>: Bachelor’s degree in Computer Science or related field or equivalent work experience in lieu of education</w:t>
      </w:r>
    </w:p>
    <w:p w14:paraId="137A8C18"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Training/Certification</w:t>
      </w:r>
      <w:r w:rsidRPr="005906D3">
        <w:rPr>
          <w:rFonts w:ascii="Century Gothic" w:hAnsi="Century Gothic"/>
        </w:rPr>
        <w:t xml:space="preserve">:  VICADS, Honeywell-Vindicator V5 IDS, ACS and VCC Certifications, Formal military or civilian low voltage electrical and/or electronics training </w:t>
      </w:r>
    </w:p>
    <w:p w14:paraId="5F5D25B8"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Responsibilities</w:t>
      </w:r>
      <w:r w:rsidRPr="005906D3">
        <w:rPr>
          <w:rFonts w:ascii="Century Gothic" w:hAnsi="Century Gothic"/>
        </w:rPr>
        <w:t xml:space="preserve">: The Database Conversion/Systems Engineer I position is responsible for the day to day interaction and support of the ISS Engineering, Sales, Operations, and Field Service Teams. This position requires a highly self-motivated individual, with strong attention to detail and focus on client service and satisfaction.  This individual will need to have solid leadership, organizational and communication skills; as well as the ability to present a professional image at all times. They will have in-depth knowledge of IP-based video, access control and intrusion detection systems and their deployment in high-security applications.  This position provides technical approval of system design proposes and is responsible for the accuracy and compliance of projects bid by PSGG, therefore a high degree of expertise with government physical security guidelines and industry standards is essential. Utilizes PSGG-standard equipment configurations to create system bills of materials for installation and maintenance of security, access control and video systems.  Provides system design support for Sales and assists Engineering Manager with system design standardization. Supports preparation of responses to Requests for Quotations, Bid and Proposal submissions, and Sources Sought packages, to include technical content development for items including but not limited to system block diagrams, interconnection drawings, system design approach descriptions and explanations of compliance.   Participates is site surveys and coordinates with client POCs to ensure formal submittal packages meet or exceed all user-identified requirements. Develops Statements of Work based upon PSGG templates, customer-issued project descriptions, capabilities requirements and site survey information. Develops project Bills of Material to support equipment procurements. Coordinates with Operations to ensure currency of material and labor pricing information. Works with Engineering, Sales and CAD staff to produce Engineering design packages for proposals and for installations and maintenance teams.  Ensures design compliance with all applicable code, manufacturer, industry and company installation and safety standards. Develops statements of work and subcontracts for needed support services. Participates with Operations Manager, Project Managers and Field Service to kick off projects, answer questions and explain specific project design aspects and requirements to team.  Remains engaged with team post kick-off to resolve any technical hurdles that arise. Coordinates with Operations to ensure that PSGG master part number lists remain current, identifies discontinued parts for removal from lists and recommend suitable replacement items.  Advises Engineering and Sales staff of new and/or developing requirements and how they may affect current business and product operations. Assists development and editing of marketing collateral. Update Quality Assurance procedures as processes, software, and hardware evolve.  Document, track, and provide feedback to the ISS team on any QA issues found, patterns of problems, and recommendations for improvement. Performs other tasks as needed to facilitate on site project implementations </w:t>
      </w:r>
    </w:p>
    <w:p w14:paraId="137CFC1B" w14:textId="77777777" w:rsidR="005906D3" w:rsidRPr="005906D3" w:rsidRDefault="005906D3" w:rsidP="005906D3">
      <w:pPr>
        <w:tabs>
          <w:tab w:val="left" w:pos="1545"/>
        </w:tabs>
        <w:rPr>
          <w:rFonts w:ascii="Century Gothic" w:hAnsi="Century Gothic"/>
        </w:rPr>
      </w:pPr>
    </w:p>
    <w:p w14:paraId="3CE05FBE"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FIELD ENGINEER</w:t>
      </w:r>
    </w:p>
    <w:p w14:paraId="06C5BDE4"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Years of Experience</w:t>
      </w:r>
      <w:r w:rsidRPr="005906D3">
        <w:rPr>
          <w:rFonts w:ascii="Century Gothic" w:hAnsi="Century Gothic"/>
        </w:rPr>
        <w:t>: 4 years</w:t>
      </w:r>
    </w:p>
    <w:p w14:paraId="6B127A57"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Education Requirements</w:t>
      </w:r>
      <w:r w:rsidRPr="005906D3">
        <w:rPr>
          <w:rFonts w:ascii="Century Gothic" w:hAnsi="Century Gothic"/>
        </w:rPr>
        <w:t>: High School diploma or equivalent, Associates Degree preferred</w:t>
      </w:r>
    </w:p>
    <w:p w14:paraId="3EEC4362"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Training/Certification</w:t>
      </w:r>
      <w:r w:rsidRPr="005906D3">
        <w:rPr>
          <w:rFonts w:ascii="Century Gothic" w:hAnsi="Century Gothic"/>
        </w:rPr>
        <w:t xml:space="preserve">:  VICADS, Honeywell-Vindicator V5 IDS, ACS and VCC Certifications, Formal military or civilian low voltage electrical and/or electronics training </w:t>
      </w:r>
    </w:p>
    <w:p w14:paraId="08E1D01C"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Responsibilities</w:t>
      </w:r>
      <w:r w:rsidRPr="005906D3">
        <w:rPr>
          <w:rFonts w:ascii="Century Gothic" w:hAnsi="Century Gothic"/>
        </w:rPr>
        <w:t>: Field Engineer responsibilities include manufacturing, programming, troubleshooting, testing, and maintenance of IP-based access control, intrusion detection and video surveillance systems for high security applications.  This position requires the individual to master the installation and maintenance of all PSGG-offered technologies.  The individual must also possess electro-mechanical assembly skills, advanced network communications, wireless communications and personal computer architecture and software experience.  They will have strong organizational, troubleshooting and communication skills, be goal oriented, ambitious, accept empowerment within boundaries, and desire to work within cross functional team environments.  Ability to present a professional image and commitment to customer service are essential. Perform electro-mechanical assembly of custom products produced by PSGG. Read and interpret Computer-aided drafting (CAD) schematics, wiring layouts and mechanical designs. Recommend and participate in the development of engineering changes as needed. Perform software testing and regression testing tasks. Document system malfunctions and testing issues. Perform bug reporting as well as following and tracking of issues reported to closure. Provide telephone technical assistance to customers or other technicians as needed. Coordinate with vendors to resolve product technical issues encountered in the field. Interface directly with project stakeholders to stage, program and manufacture PSGG offered technologies based upon work orders. Ensure compliance with system design documentation, and document any deviations. Conduct and document site walk-downs to determine equipment and material needs for new requirements.  Perform field installation, troubleshooting, and maintenance practices in accordance with industry standards, governing codes and regulations. Perform a wide variety of tasks and change focus quickly as demands change</w:t>
      </w:r>
    </w:p>
    <w:p w14:paraId="59F97CEA" w14:textId="77777777" w:rsidR="005906D3" w:rsidRPr="005906D3" w:rsidRDefault="005906D3" w:rsidP="005906D3">
      <w:pPr>
        <w:tabs>
          <w:tab w:val="left" w:pos="1545"/>
        </w:tabs>
        <w:rPr>
          <w:rFonts w:ascii="Century Gothic" w:hAnsi="Century Gothic"/>
        </w:rPr>
      </w:pPr>
    </w:p>
    <w:p w14:paraId="533A066E"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 xml:space="preserve">SR. FIELD ENGINEER </w:t>
      </w:r>
    </w:p>
    <w:p w14:paraId="7415999A"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Years of Experience</w:t>
      </w:r>
      <w:r w:rsidRPr="005906D3">
        <w:rPr>
          <w:rFonts w:ascii="Century Gothic" w:hAnsi="Century Gothic"/>
        </w:rPr>
        <w:t>: 5 years</w:t>
      </w:r>
    </w:p>
    <w:p w14:paraId="7BB29B82"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Education Requirements</w:t>
      </w:r>
      <w:r w:rsidRPr="005906D3">
        <w:rPr>
          <w:rFonts w:ascii="Century Gothic" w:hAnsi="Century Gothic"/>
        </w:rPr>
        <w:t>: High School diploma or equivalent, Associates Degree preferred</w:t>
      </w:r>
    </w:p>
    <w:p w14:paraId="0E04C018"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Training/Certification</w:t>
      </w:r>
      <w:r w:rsidRPr="005906D3">
        <w:rPr>
          <w:rFonts w:ascii="Century Gothic" w:hAnsi="Century Gothic"/>
        </w:rPr>
        <w:t xml:space="preserve">:  VICADS, Honeywell-Vindicator V5 IDS, ACS and VCC Certifications, Formal military or civilian low voltage electrical and/or electronics training </w:t>
      </w:r>
    </w:p>
    <w:p w14:paraId="674A018D"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Responsibilities</w:t>
      </w:r>
      <w:r w:rsidRPr="005906D3">
        <w:rPr>
          <w:rFonts w:ascii="Century Gothic" w:hAnsi="Century Gothic"/>
        </w:rPr>
        <w:t xml:space="preserve">: Sr. Field Engineer responsibilities include manufacturing, programming, troubleshooting, testing, and maintenance of IP-based access control, intrusion detection and video surveillance systems for high security applications.  This position requires the individual to master the installation and maintenance of all PSGG-offered technologies.  The individual must also possess electro-mechanical assembly skills, advanced network communications, wireless communications and personal computer architecture and software experience.  They will have strong organizational, troubleshooting and communication skills, be goal oriented, ambitious, accept empowerment within boundaries, and desire to work within cross functional team environments.  Ability to present a professional image and commitment to customer service are essential. Perform electro-mechanical assembly of custom products produced by PSGG. Read and interpret Computer-aided drafting (CAD) schematics, wiring layouts and mechanical designs. Recommend and participate in the development of engineering changes as needed. </w:t>
      </w:r>
      <w:r w:rsidRPr="005906D3">
        <w:rPr>
          <w:rFonts w:ascii="Century Gothic" w:hAnsi="Century Gothic"/>
        </w:rPr>
        <w:lastRenderedPageBreak/>
        <w:t>Perform software testing and regression testing tasks. Document system malfunctions and testing issues. Perform bug reporting as well as following and tracking of issues reported to closure. Provide telephone technical assistance to customers or other technicians as needed. Coordinate with vendors to resolve product technical issues encountered in the field. Interface directly with project stakeholders to stage, program and manufacture PSGG offered technologies based upon work orders. Ensure compliance with system design documentation, and document any deviations. Conduct and document site walk-downs to determine equipment and material needs for new requirements.  Perform field installation, troubleshooting, and maintenance practices in accordance with industry standards, governing codes and regulations. Perform a wide variety of tasks and change focus quickly as demands change</w:t>
      </w:r>
    </w:p>
    <w:p w14:paraId="1D2A7E34" w14:textId="77777777" w:rsidR="005906D3" w:rsidRPr="005906D3" w:rsidRDefault="005906D3" w:rsidP="005906D3">
      <w:pPr>
        <w:tabs>
          <w:tab w:val="left" w:pos="1545"/>
        </w:tabs>
        <w:rPr>
          <w:rFonts w:ascii="Century Gothic" w:hAnsi="Century Gothic"/>
        </w:rPr>
      </w:pPr>
    </w:p>
    <w:p w14:paraId="02384DA9"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 xml:space="preserve">MANAGER, PRODUCT TRAINING &amp; DOCUMENTATION </w:t>
      </w:r>
    </w:p>
    <w:p w14:paraId="45080BC9" w14:textId="77777777" w:rsidR="005906D3" w:rsidRPr="005906D3" w:rsidRDefault="005906D3" w:rsidP="005906D3">
      <w:pPr>
        <w:spacing w:after="120"/>
        <w:rPr>
          <w:rFonts w:ascii="Century Gothic" w:hAnsi="Century Gothic"/>
        </w:rPr>
      </w:pPr>
      <w:r w:rsidRPr="005906D3">
        <w:rPr>
          <w:rFonts w:ascii="Century Gothic" w:hAnsi="Century Gothic"/>
          <w:u w:val="single"/>
        </w:rPr>
        <w:t>Minimum Years of Experience</w:t>
      </w:r>
      <w:r w:rsidRPr="005906D3">
        <w:rPr>
          <w:rFonts w:ascii="Century Gothic" w:hAnsi="Century Gothic"/>
        </w:rPr>
        <w:t>: 5 Years</w:t>
      </w:r>
    </w:p>
    <w:p w14:paraId="60B8EB1F" w14:textId="77777777" w:rsidR="005906D3" w:rsidRPr="005906D3" w:rsidRDefault="005906D3" w:rsidP="005906D3">
      <w:pPr>
        <w:spacing w:after="120"/>
        <w:rPr>
          <w:rFonts w:ascii="Century Gothic" w:hAnsi="Century Gothic"/>
        </w:rPr>
      </w:pPr>
      <w:r w:rsidRPr="005906D3">
        <w:rPr>
          <w:rFonts w:ascii="Century Gothic" w:hAnsi="Century Gothic"/>
          <w:u w:val="single"/>
        </w:rPr>
        <w:t>Minimum Education Requirements</w:t>
      </w:r>
      <w:r w:rsidRPr="005906D3">
        <w:rPr>
          <w:rFonts w:ascii="Century Gothic" w:hAnsi="Century Gothic"/>
        </w:rPr>
        <w:t xml:space="preserve">: Minimum H.S. Diploma combined with direct JAVA training certification, Associates Degree or Graduate degree in technical or language arts discipline preferred </w:t>
      </w:r>
    </w:p>
    <w:p w14:paraId="3120F195" w14:textId="77777777" w:rsidR="005906D3" w:rsidRPr="005906D3" w:rsidRDefault="005906D3" w:rsidP="005906D3">
      <w:pPr>
        <w:spacing w:after="120"/>
        <w:rPr>
          <w:rFonts w:ascii="Century Gothic" w:hAnsi="Century Gothic"/>
        </w:rPr>
      </w:pPr>
      <w:r w:rsidRPr="005906D3">
        <w:rPr>
          <w:rFonts w:ascii="Century Gothic" w:hAnsi="Century Gothic"/>
          <w:u w:val="single"/>
        </w:rPr>
        <w:t>Training/Certification</w:t>
      </w:r>
      <w:r w:rsidRPr="005906D3">
        <w:rPr>
          <w:rFonts w:ascii="Century Gothic" w:hAnsi="Century Gothic"/>
        </w:rPr>
        <w:t>: VICADS™ Certification, Honeywell-Vindicator V5 IDS, ACS and VCC certifications, Milestone Certification, A+ Certification, Network+ certification, formal military or civilian low voltage electrical and/or electronics training</w:t>
      </w:r>
    </w:p>
    <w:p w14:paraId="57E0BB7E" w14:textId="77777777" w:rsidR="005906D3" w:rsidRPr="005906D3" w:rsidRDefault="005906D3" w:rsidP="005906D3">
      <w:pPr>
        <w:spacing w:after="120"/>
        <w:rPr>
          <w:rFonts w:ascii="Century Gothic" w:hAnsi="Century Gothic"/>
        </w:rPr>
      </w:pPr>
      <w:r w:rsidRPr="005906D3">
        <w:rPr>
          <w:rFonts w:ascii="Century Gothic" w:hAnsi="Century Gothic"/>
          <w:u w:val="single"/>
        </w:rPr>
        <w:t>Responsibilities</w:t>
      </w:r>
      <w:r w:rsidRPr="005906D3">
        <w:rPr>
          <w:rFonts w:ascii="Century Gothic" w:hAnsi="Century Gothic"/>
        </w:rPr>
        <w:t>: The Manager, Product Training &amp; Documentation is responsible for manufacturing, programming, troubleshooting, testing and maintenance of IP-based access control, intrusion detection and video surveillance systems for high security applications. This position requires the individual to master the installation and maintenance of all PSGG offered technologies. The individual must also possess electro-mechanical assembly skills, advanced network communications, wireless communications, personal computer architecture and software experience. They will have strong organizational, troubleshooting and communication skills, be goal oriented, ambitious, accept empowerment within boundaries and desire to work within cross functional team environments. This individual will possess the ability to present a professional image and have a commitment to customer service. This function/labor category is performed by the Manager, Product Training &amp; Documentation.</w:t>
      </w:r>
    </w:p>
    <w:p w14:paraId="6385ACDC" w14:textId="77777777" w:rsidR="005906D3" w:rsidRPr="005906D3" w:rsidRDefault="005906D3" w:rsidP="005906D3">
      <w:pPr>
        <w:spacing w:after="120"/>
        <w:rPr>
          <w:rFonts w:ascii="Century Gothic" w:hAnsi="Century Gothic"/>
        </w:rPr>
      </w:pPr>
      <w:r w:rsidRPr="005906D3">
        <w:rPr>
          <w:rFonts w:ascii="Century Gothic" w:hAnsi="Century Gothic"/>
        </w:rPr>
        <w:t xml:space="preserve">Lead and train subordinates in installation, troubleshooting and maintenance practices in accordance with industry standards, governing codes and regulations. Provide formal product certification training to company business partners, end users, operators and maintenance personnel. Produce presentations, material and exercises (labs) to enhance training quality. Provide system user/operator familiarization training on common system functionality. Provide technical writing, capturing of required configurations and product documentation for software releases and ISSD products. Work closely with business services group and other employees to continually enhance and improve training and product documentation. </w:t>
      </w:r>
    </w:p>
    <w:p w14:paraId="1A4556D4"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TRAINING INSTRUCTION, Standard</w:t>
      </w:r>
    </w:p>
    <w:p w14:paraId="7120D3DC" w14:textId="77777777" w:rsidR="005906D3" w:rsidRPr="005906D3" w:rsidRDefault="005906D3" w:rsidP="005906D3">
      <w:pPr>
        <w:spacing w:after="120"/>
        <w:rPr>
          <w:rFonts w:ascii="Century Gothic" w:hAnsi="Century Gothic"/>
        </w:rPr>
      </w:pPr>
      <w:r w:rsidRPr="005906D3">
        <w:rPr>
          <w:rFonts w:ascii="Century Gothic" w:hAnsi="Century Gothic"/>
          <w:u w:val="single"/>
        </w:rPr>
        <w:t>Minimum Years of Experience</w:t>
      </w:r>
      <w:r w:rsidRPr="005906D3">
        <w:rPr>
          <w:rFonts w:ascii="Century Gothic" w:hAnsi="Century Gothic"/>
        </w:rPr>
        <w:t>: 5 Years</w:t>
      </w:r>
    </w:p>
    <w:p w14:paraId="136C9EC1" w14:textId="77777777" w:rsidR="005906D3" w:rsidRPr="005906D3" w:rsidRDefault="005906D3" w:rsidP="005906D3">
      <w:pPr>
        <w:spacing w:after="120"/>
        <w:rPr>
          <w:rFonts w:ascii="Century Gothic" w:hAnsi="Century Gothic"/>
        </w:rPr>
      </w:pPr>
      <w:r w:rsidRPr="005906D3">
        <w:rPr>
          <w:rFonts w:ascii="Century Gothic" w:hAnsi="Century Gothic"/>
          <w:u w:val="single"/>
        </w:rPr>
        <w:t>Minimum Education Requirements</w:t>
      </w:r>
      <w:r w:rsidRPr="005906D3">
        <w:rPr>
          <w:rFonts w:ascii="Century Gothic" w:hAnsi="Century Gothic"/>
        </w:rPr>
        <w:t xml:space="preserve">: Minimum H.S. Diploma combined with direct JAVA training certification, Associates Degree or Graduate degree in technical or language arts discipline preferred </w:t>
      </w:r>
    </w:p>
    <w:p w14:paraId="49130118" w14:textId="77777777" w:rsidR="005906D3" w:rsidRPr="005906D3" w:rsidRDefault="005906D3" w:rsidP="005906D3">
      <w:pPr>
        <w:spacing w:after="120"/>
        <w:rPr>
          <w:rFonts w:ascii="Century Gothic" w:hAnsi="Century Gothic"/>
        </w:rPr>
      </w:pPr>
      <w:r w:rsidRPr="005906D3">
        <w:rPr>
          <w:rFonts w:ascii="Century Gothic" w:hAnsi="Century Gothic"/>
          <w:u w:val="single"/>
        </w:rPr>
        <w:t>Training/Certification</w:t>
      </w:r>
      <w:r w:rsidRPr="005906D3">
        <w:rPr>
          <w:rFonts w:ascii="Century Gothic" w:hAnsi="Century Gothic"/>
        </w:rPr>
        <w:t>: Honeywell-Vindicator V5 IDS, ACS and VCC certifications, Milestone Certification, A+ Certification, Network+ certification, formal military or civilian low voltage electrical and/or electronics training</w:t>
      </w:r>
    </w:p>
    <w:p w14:paraId="791DCB49" w14:textId="77777777" w:rsidR="005906D3" w:rsidRPr="005906D3" w:rsidRDefault="005906D3" w:rsidP="005906D3">
      <w:pPr>
        <w:spacing w:after="120"/>
        <w:rPr>
          <w:rFonts w:ascii="Century Gothic" w:hAnsi="Century Gothic"/>
        </w:rPr>
      </w:pPr>
      <w:r w:rsidRPr="005906D3">
        <w:rPr>
          <w:rFonts w:ascii="Century Gothic" w:hAnsi="Century Gothic"/>
          <w:u w:val="single"/>
        </w:rPr>
        <w:lastRenderedPageBreak/>
        <w:t>Responsibilities</w:t>
      </w:r>
      <w:r w:rsidRPr="005906D3">
        <w:rPr>
          <w:rFonts w:ascii="Century Gothic" w:hAnsi="Century Gothic"/>
        </w:rPr>
        <w:t xml:space="preserve">: Responsible for providing System Administrator and Operator Training in classroom settings and in the field when needed. Trainer must impart knowledgeable of the software product and use to train other on how to operate, administer, and perform training. </w:t>
      </w:r>
    </w:p>
    <w:p w14:paraId="070C99FF" w14:textId="77777777" w:rsidR="005906D3" w:rsidRPr="005906D3" w:rsidRDefault="005906D3" w:rsidP="005906D3">
      <w:pPr>
        <w:tabs>
          <w:tab w:val="left" w:pos="1545"/>
        </w:tabs>
        <w:rPr>
          <w:rFonts w:ascii="Century Gothic" w:hAnsi="Century Gothic"/>
          <w:color w:val="2E74B5"/>
          <w:sz w:val="21"/>
          <w:szCs w:val="21"/>
        </w:rPr>
      </w:pPr>
    </w:p>
    <w:p w14:paraId="097C8376"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TRAINING INSTRUCTION, VICADS (Client Site)</w:t>
      </w:r>
    </w:p>
    <w:p w14:paraId="08CC05B6" w14:textId="77777777" w:rsidR="005906D3" w:rsidRPr="005906D3" w:rsidRDefault="005906D3" w:rsidP="005906D3">
      <w:pPr>
        <w:spacing w:after="120"/>
        <w:rPr>
          <w:rFonts w:ascii="Century Gothic" w:hAnsi="Century Gothic"/>
        </w:rPr>
      </w:pPr>
      <w:r w:rsidRPr="005906D3">
        <w:rPr>
          <w:rFonts w:ascii="Century Gothic" w:hAnsi="Century Gothic"/>
          <w:u w:val="single"/>
        </w:rPr>
        <w:t>Minimum Years of Experience</w:t>
      </w:r>
      <w:r w:rsidRPr="005906D3">
        <w:rPr>
          <w:rFonts w:ascii="Century Gothic" w:hAnsi="Century Gothic"/>
        </w:rPr>
        <w:t>: 5 Years</w:t>
      </w:r>
    </w:p>
    <w:p w14:paraId="1603C14E" w14:textId="77777777" w:rsidR="005906D3" w:rsidRPr="005906D3" w:rsidRDefault="005906D3" w:rsidP="005906D3">
      <w:pPr>
        <w:spacing w:after="120"/>
        <w:rPr>
          <w:rFonts w:ascii="Century Gothic" w:hAnsi="Century Gothic"/>
        </w:rPr>
      </w:pPr>
      <w:r w:rsidRPr="005906D3">
        <w:rPr>
          <w:rFonts w:ascii="Century Gothic" w:hAnsi="Century Gothic"/>
          <w:u w:val="single"/>
        </w:rPr>
        <w:t>Minimum Education Requirements</w:t>
      </w:r>
      <w:r w:rsidRPr="005906D3">
        <w:rPr>
          <w:rFonts w:ascii="Century Gothic" w:hAnsi="Century Gothic"/>
        </w:rPr>
        <w:t xml:space="preserve">: Minimum H.S. Diploma combined with direct JAVA training certification, Associates Degree or Graduate degree in technical or language arts discipline preferred </w:t>
      </w:r>
    </w:p>
    <w:p w14:paraId="291B8AEE" w14:textId="77777777" w:rsidR="005906D3" w:rsidRPr="005906D3" w:rsidRDefault="005906D3" w:rsidP="005906D3">
      <w:pPr>
        <w:spacing w:after="120"/>
        <w:rPr>
          <w:rFonts w:ascii="Century Gothic" w:hAnsi="Century Gothic"/>
        </w:rPr>
      </w:pPr>
      <w:r w:rsidRPr="005906D3">
        <w:rPr>
          <w:rFonts w:ascii="Century Gothic" w:hAnsi="Century Gothic"/>
          <w:u w:val="single"/>
        </w:rPr>
        <w:t>Training/Certification</w:t>
      </w:r>
      <w:r w:rsidRPr="005906D3">
        <w:rPr>
          <w:rFonts w:ascii="Century Gothic" w:hAnsi="Century Gothic"/>
        </w:rPr>
        <w:t>: VICADS™ Certification, Honeywell-Vindicator V5 IDS, ACS and VCC certifications, Milestone Certification, A+ Certification, Network+ certification, formal military or civilian low voltage electrical and/or electronics training</w:t>
      </w:r>
    </w:p>
    <w:p w14:paraId="20AD8BC7" w14:textId="77777777" w:rsidR="005906D3" w:rsidRPr="005906D3" w:rsidRDefault="005906D3" w:rsidP="005906D3">
      <w:pPr>
        <w:spacing w:after="120"/>
        <w:rPr>
          <w:rFonts w:ascii="Century Gothic" w:hAnsi="Century Gothic"/>
        </w:rPr>
      </w:pPr>
      <w:r w:rsidRPr="005906D3">
        <w:rPr>
          <w:rFonts w:ascii="Century Gothic" w:hAnsi="Century Gothic"/>
          <w:u w:val="single"/>
        </w:rPr>
        <w:t>Responsibilities</w:t>
      </w:r>
      <w:r w:rsidRPr="005906D3">
        <w:rPr>
          <w:rFonts w:ascii="Century Gothic" w:hAnsi="Century Gothic"/>
        </w:rPr>
        <w:t xml:space="preserve">: Responsible for providing VICADS® System Administrator and Operator Training in classroom settings and in the field when needed. Trainer must impart knowledgeable of the VICADS product and use to train other on how to operate, administer, and perform training. </w:t>
      </w:r>
    </w:p>
    <w:p w14:paraId="3CD8176D" w14:textId="77777777" w:rsidR="005906D3" w:rsidRPr="005906D3" w:rsidRDefault="005906D3" w:rsidP="005906D3">
      <w:pPr>
        <w:spacing w:after="120"/>
        <w:rPr>
          <w:rFonts w:ascii="Century Gothic" w:hAnsi="Century Gothic"/>
        </w:rPr>
      </w:pPr>
    </w:p>
    <w:p w14:paraId="49078B09"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TRAINING INSTRUCTION, VICADS Operation &amp; Administration Course (PSGG Site)</w:t>
      </w:r>
    </w:p>
    <w:p w14:paraId="416DBB53" w14:textId="77777777" w:rsidR="005906D3" w:rsidRPr="005906D3" w:rsidRDefault="005906D3" w:rsidP="005906D3">
      <w:pPr>
        <w:spacing w:after="120"/>
        <w:rPr>
          <w:rFonts w:ascii="Century Gothic" w:hAnsi="Century Gothic"/>
        </w:rPr>
      </w:pPr>
      <w:r w:rsidRPr="005906D3">
        <w:rPr>
          <w:rFonts w:ascii="Century Gothic" w:hAnsi="Century Gothic"/>
          <w:u w:val="single"/>
        </w:rPr>
        <w:t>Minimum Years of Experience</w:t>
      </w:r>
      <w:r w:rsidRPr="005906D3">
        <w:rPr>
          <w:rFonts w:ascii="Century Gothic" w:hAnsi="Century Gothic"/>
        </w:rPr>
        <w:t>: 5 Years</w:t>
      </w:r>
    </w:p>
    <w:p w14:paraId="29B83DF0" w14:textId="77777777" w:rsidR="005906D3" w:rsidRPr="005906D3" w:rsidRDefault="005906D3" w:rsidP="005906D3">
      <w:pPr>
        <w:spacing w:after="120"/>
        <w:rPr>
          <w:rFonts w:ascii="Century Gothic" w:hAnsi="Century Gothic"/>
        </w:rPr>
      </w:pPr>
      <w:r w:rsidRPr="005906D3">
        <w:rPr>
          <w:rFonts w:ascii="Century Gothic" w:hAnsi="Century Gothic"/>
          <w:u w:val="single"/>
        </w:rPr>
        <w:t>Minimum Education Requirements</w:t>
      </w:r>
      <w:r w:rsidRPr="005906D3">
        <w:rPr>
          <w:rFonts w:ascii="Century Gothic" w:hAnsi="Century Gothic"/>
        </w:rPr>
        <w:t xml:space="preserve">: Minimum H.S. Diploma combined with direct JAVA training certification, Associates Degree or Graduate degree in technical or language arts discipline preferred </w:t>
      </w:r>
    </w:p>
    <w:p w14:paraId="1C2CF16A" w14:textId="77777777" w:rsidR="005906D3" w:rsidRPr="005906D3" w:rsidRDefault="005906D3" w:rsidP="005906D3">
      <w:pPr>
        <w:spacing w:after="120"/>
        <w:rPr>
          <w:rFonts w:ascii="Century Gothic" w:hAnsi="Century Gothic"/>
        </w:rPr>
      </w:pPr>
      <w:r w:rsidRPr="005906D3">
        <w:rPr>
          <w:rFonts w:ascii="Century Gothic" w:hAnsi="Century Gothic"/>
          <w:u w:val="single"/>
        </w:rPr>
        <w:t>Training/Certification</w:t>
      </w:r>
      <w:r w:rsidRPr="005906D3">
        <w:rPr>
          <w:rFonts w:ascii="Century Gothic" w:hAnsi="Century Gothic"/>
        </w:rPr>
        <w:t>: VICADS™ Certification, Honeywell-Vindicator V5 IDS, ACS and VCC certifications, Milestone Certification, A+ Certification, Network+ certification, formal military or civilian low voltage electrical and/or electronics training</w:t>
      </w:r>
    </w:p>
    <w:p w14:paraId="03361F17" w14:textId="77777777" w:rsidR="005906D3" w:rsidRPr="005906D3" w:rsidRDefault="005906D3" w:rsidP="005906D3">
      <w:pPr>
        <w:spacing w:after="120"/>
        <w:rPr>
          <w:rFonts w:ascii="Century Gothic" w:hAnsi="Century Gothic"/>
        </w:rPr>
      </w:pPr>
      <w:r w:rsidRPr="005906D3">
        <w:rPr>
          <w:rFonts w:ascii="Century Gothic" w:hAnsi="Century Gothic"/>
          <w:u w:val="single"/>
        </w:rPr>
        <w:t>Responsibilities</w:t>
      </w:r>
      <w:r w:rsidRPr="005906D3">
        <w:rPr>
          <w:rFonts w:ascii="Century Gothic" w:hAnsi="Century Gothic"/>
        </w:rPr>
        <w:t xml:space="preserve">: Responsible for providing VICADS® System Administrator and Operator Training in classroom settings and in the field when needed. Trainer must impart knowledgeable of the VICADS product and use to train other on how to operate, administer, and perform training. </w:t>
      </w:r>
    </w:p>
    <w:p w14:paraId="4E5375F1" w14:textId="77777777" w:rsidR="005906D3" w:rsidRPr="005906D3" w:rsidRDefault="005906D3" w:rsidP="005906D3">
      <w:pPr>
        <w:tabs>
          <w:tab w:val="left" w:pos="1545"/>
        </w:tabs>
        <w:rPr>
          <w:rFonts w:ascii="Century Gothic" w:hAnsi="Century Gothic"/>
          <w:color w:val="2E74B5"/>
          <w:sz w:val="21"/>
          <w:szCs w:val="21"/>
        </w:rPr>
      </w:pPr>
    </w:p>
    <w:p w14:paraId="72E08E6B"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SR. PROGRAM MANAGEMENT</w:t>
      </w:r>
    </w:p>
    <w:p w14:paraId="2BC496FC"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Years of Experience</w:t>
      </w:r>
      <w:r w:rsidRPr="005906D3">
        <w:rPr>
          <w:rFonts w:ascii="Century Gothic" w:hAnsi="Century Gothic"/>
        </w:rPr>
        <w:t>: 10 Years</w:t>
      </w:r>
    </w:p>
    <w:p w14:paraId="2FE0FB9E"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Education Requirements</w:t>
      </w:r>
      <w:r w:rsidRPr="005906D3">
        <w:rPr>
          <w:rFonts w:ascii="Century Gothic" w:hAnsi="Century Gothic"/>
        </w:rPr>
        <w:t>: BBA or BA in related field</w:t>
      </w:r>
    </w:p>
    <w:p w14:paraId="6521AD78"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Training/Certification</w:t>
      </w:r>
      <w:r w:rsidRPr="005906D3">
        <w:rPr>
          <w:rFonts w:ascii="Century Gothic" w:hAnsi="Century Gothic" w:cs="Arial"/>
          <w:color w:val="333333"/>
        </w:rPr>
        <w:t>: N/A</w:t>
      </w:r>
    </w:p>
    <w:p w14:paraId="5808C2F6" w14:textId="77777777" w:rsidR="005906D3" w:rsidRPr="005906D3" w:rsidRDefault="005906D3" w:rsidP="005906D3">
      <w:pPr>
        <w:tabs>
          <w:tab w:val="left" w:pos="1545"/>
        </w:tabs>
        <w:spacing w:after="120"/>
        <w:rPr>
          <w:rFonts w:ascii="Century Gothic" w:hAnsi="Century Gothic"/>
          <w:smallCaps/>
          <w:sz w:val="30"/>
          <w:szCs w:val="30"/>
        </w:rPr>
      </w:pPr>
      <w:r w:rsidRPr="005906D3">
        <w:rPr>
          <w:rFonts w:ascii="Century Gothic" w:hAnsi="Century Gothic"/>
          <w:u w:val="single"/>
        </w:rPr>
        <w:t>Responsibilities</w:t>
      </w:r>
      <w:r w:rsidRPr="005906D3">
        <w:rPr>
          <w:rFonts w:ascii="Century Gothic" w:hAnsi="Century Gothic"/>
        </w:rPr>
        <w:t xml:space="preserve">: Responsible for the management and execution of entire programs and single projects of high complexity.  Manages Project Managers, leads, and works directly with the client to ensure successful delivery. Manages project team and subcontractors, assists in development of project plans and schedules and is responsible for their execution. Interfaces with customer regarding all aspects of the project, including training. Establishes milestones and monitors adherence to master plans and schedules.  Identifies program problems and obtains solutions. </w:t>
      </w:r>
    </w:p>
    <w:p w14:paraId="632C468F" w14:textId="77777777" w:rsidR="005906D3" w:rsidRPr="005906D3" w:rsidRDefault="005906D3" w:rsidP="005906D3">
      <w:pPr>
        <w:tabs>
          <w:tab w:val="left" w:pos="1545"/>
        </w:tabs>
        <w:rPr>
          <w:rFonts w:ascii="Century Gothic" w:hAnsi="Century Gothic"/>
          <w:color w:val="2E74B5"/>
          <w:sz w:val="21"/>
          <w:szCs w:val="21"/>
        </w:rPr>
      </w:pPr>
    </w:p>
    <w:p w14:paraId="349BCB12"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PROGRAM MANAGEMENT (INDIRECT)</w:t>
      </w:r>
    </w:p>
    <w:p w14:paraId="57CA3353"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Years of Experience</w:t>
      </w:r>
      <w:r w:rsidRPr="005906D3">
        <w:rPr>
          <w:rFonts w:ascii="Century Gothic" w:hAnsi="Century Gothic"/>
        </w:rPr>
        <w:t>: 7 Years</w:t>
      </w:r>
    </w:p>
    <w:p w14:paraId="031FE36E"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Education Requirements</w:t>
      </w:r>
      <w:r w:rsidRPr="005906D3">
        <w:rPr>
          <w:rFonts w:ascii="Century Gothic" w:hAnsi="Century Gothic"/>
        </w:rPr>
        <w:t>: BBA or BA in related field</w:t>
      </w:r>
    </w:p>
    <w:p w14:paraId="79649221"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Training/Certification</w:t>
      </w:r>
      <w:r w:rsidRPr="005906D3">
        <w:rPr>
          <w:rFonts w:ascii="Century Gothic" w:hAnsi="Century Gothic" w:cs="Arial"/>
          <w:color w:val="333333"/>
        </w:rPr>
        <w:t>: N/A</w:t>
      </w:r>
    </w:p>
    <w:p w14:paraId="2246EB69"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lastRenderedPageBreak/>
        <w:t>Responsibilities</w:t>
      </w:r>
      <w:r w:rsidRPr="005906D3">
        <w:rPr>
          <w:rFonts w:ascii="Century Gothic" w:hAnsi="Century Gothic"/>
        </w:rPr>
        <w:t>: Responsible for the management and execution of entire programs and single projects of high complexity.  Manages Project Managers, leads, and works directly with the client to ensure successful delivery. Manages project team and subcontractors, assists in development of project plans and schedules and is responsible for their execution. Interfaces with customer regarding all aspects of the project, including training. Establishes milestones and monitors adherence to master plans and schedules.  Identifies program problems and obtains solutions.</w:t>
      </w:r>
    </w:p>
    <w:p w14:paraId="15C1E973" w14:textId="77777777" w:rsidR="005906D3" w:rsidRPr="005906D3" w:rsidRDefault="005906D3" w:rsidP="005906D3">
      <w:pPr>
        <w:tabs>
          <w:tab w:val="left" w:pos="1545"/>
        </w:tabs>
        <w:spacing w:after="120"/>
        <w:rPr>
          <w:rFonts w:ascii="Century Gothic" w:hAnsi="Century Gothic"/>
          <w:smallCaps/>
          <w:sz w:val="30"/>
          <w:szCs w:val="30"/>
        </w:rPr>
      </w:pPr>
      <w:r w:rsidRPr="005906D3">
        <w:rPr>
          <w:rFonts w:ascii="Century Gothic" w:hAnsi="Century Gothic"/>
          <w:color w:val="2E74B5"/>
          <w:sz w:val="21"/>
          <w:szCs w:val="21"/>
        </w:rPr>
        <w:t>PROJECT MANAGEMENT</w:t>
      </w:r>
    </w:p>
    <w:p w14:paraId="4B258D22"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Years of Experience</w:t>
      </w:r>
      <w:r w:rsidRPr="005906D3">
        <w:rPr>
          <w:rFonts w:ascii="Century Gothic" w:hAnsi="Century Gothic"/>
        </w:rPr>
        <w:t xml:space="preserve">: 7 Years </w:t>
      </w:r>
    </w:p>
    <w:p w14:paraId="7AA43F91"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Education Requirements</w:t>
      </w:r>
      <w:r w:rsidRPr="005906D3">
        <w:rPr>
          <w:rFonts w:ascii="Century Gothic" w:hAnsi="Century Gothic"/>
        </w:rPr>
        <w:t>: BBA or BA in Marketing or related field</w:t>
      </w:r>
    </w:p>
    <w:p w14:paraId="0A27A54D"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Training/Certification</w:t>
      </w:r>
      <w:r w:rsidRPr="005906D3">
        <w:rPr>
          <w:rFonts w:ascii="Century Gothic" w:hAnsi="Century Gothic" w:cs="Arial"/>
          <w:color w:val="333333"/>
        </w:rPr>
        <w:t>: N/A</w:t>
      </w:r>
    </w:p>
    <w:p w14:paraId="2DFD25C2"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Responsibilities</w:t>
      </w:r>
      <w:r w:rsidRPr="005906D3">
        <w:rPr>
          <w:rFonts w:ascii="Century Gothic" w:hAnsi="Century Gothic"/>
        </w:rPr>
        <w:t>: Responsible for the management and execution of single projects of simple to medium complexity.  Manages project team and subcontractors, assists in development of project plans and schedules and is responsible for their execution. Interfaces with customer regarding all aspects of the project, including training. Establishes milestones and monitors adherence to master plans and schedules.  Identifies program problems and obtains solutions.</w:t>
      </w:r>
    </w:p>
    <w:p w14:paraId="639E5273" w14:textId="77777777" w:rsidR="005906D3" w:rsidRPr="005906D3" w:rsidRDefault="005906D3" w:rsidP="005906D3">
      <w:pPr>
        <w:tabs>
          <w:tab w:val="left" w:pos="1545"/>
        </w:tabs>
        <w:rPr>
          <w:rFonts w:ascii="Century Gothic" w:hAnsi="Century Gothic"/>
          <w:color w:val="2E74B5"/>
          <w:sz w:val="21"/>
          <w:szCs w:val="21"/>
        </w:rPr>
      </w:pPr>
    </w:p>
    <w:p w14:paraId="4BCDF0D9" w14:textId="77777777" w:rsidR="005906D3" w:rsidRPr="005906D3" w:rsidRDefault="005906D3" w:rsidP="005906D3">
      <w:pPr>
        <w:tabs>
          <w:tab w:val="left" w:pos="1545"/>
        </w:tabs>
        <w:rPr>
          <w:rFonts w:ascii="Century Gothic" w:hAnsi="Century Gothic"/>
          <w:color w:val="2E74B5"/>
          <w:sz w:val="21"/>
          <w:szCs w:val="21"/>
        </w:rPr>
      </w:pPr>
      <w:r w:rsidRPr="005906D3">
        <w:rPr>
          <w:rFonts w:ascii="Century Gothic" w:hAnsi="Century Gothic"/>
          <w:color w:val="2E74B5"/>
          <w:sz w:val="21"/>
          <w:szCs w:val="21"/>
        </w:rPr>
        <w:t>SR. PROJECT MANAGEMENT</w:t>
      </w:r>
    </w:p>
    <w:p w14:paraId="369DA454"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Years of Experience</w:t>
      </w:r>
      <w:r w:rsidRPr="005906D3">
        <w:rPr>
          <w:rFonts w:ascii="Century Gothic" w:hAnsi="Century Gothic"/>
        </w:rPr>
        <w:t xml:space="preserve">: 10 Years </w:t>
      </w:r>
    </w:p>
    <w:p w14:paraId="58B5E8C8" w14:textId="77777777" w:rsidR="005906D3" w:rsidRPr="005906D3" w:rsidRDefault="005906D3" w:rsidP="005906D3">
      <w:pPr>
        <w:tabs>
          <w:tab w:val="left" w:pos="1545"/>
        </w:tabs>
        <w:spacing w:after="120"/>
        <w:rPr>
          <w:rFonts w:ascii="Century Gothic" w:hAnsi="Century Gothic"/>
        </w:rPr>
      </w:pPr>
      <w:r w:rsidRPr="005906D3">
        <w:rPr>
          <w:rFonts w:ascii="Century Gothic" w:hAnsi="Century Gothic"/>
          <w:u w:val="single"/>
        </w:rPr>
        <w:t>Minimum Education Requirements</w:t>
      </w:r>
      <w:r w:rsidRPr="005906D3">
        <w:rPr>
          <w:rFonts w:ascii="Century Gothic" w:hAnsi="Century Gothic"/>
        </w:rPr>
        <w:t>: BBA or BA in Marketing or related field</w:t>
      </w:r>
    </w:p>
    <w:p w14:paraId="55B01852" w14:textId="77777777" w:rsidR="005906D3" w:rsidRPr="005906D3" w:rsidRDefault="005906D3" w:rsidP="005906D3">
      <w:pPr>
        <w:autoSpaceDE w:val="0"/>
        <w:autoSpaceDN w:val="0"/>
        <w:adjustRightInd w:val="0"/>
        <w:spacing w:after="120"/>
        <w:rPr>
          <w:rFonts w:ascii="Century Gothic" w:hAnsi="Century Gothic" w:cs="Arial"/>
          <w:color w:val="333333"/>
        </w:rPr>
      </w:pPr>
      <w:r w:rsidRPr="005906D3">
        <w:rPr>
          <w:rFonts w:ascii="Century Gothic" w:hAnsi="Century Gothic" w:cs="Arial"/>
          <w:color w:val="333333"/>
          <w:u w:val="single"/>
        </w:rPr>
        <w:t>Training/Certification</w:t>
      </w:r>
      <w:r w:rsidRPr="005906D3">
        <w:rPr>
          <w:rFonts w:ascii="Century Gothic" w:hAnsi="Century Gothic" w:cs="Arial"/>
          <w:color w:val="333333"/>
        </w:rPr>
        <w:t>: N/A</w:t>
      </w:r>
    </w:p>
    <w:p w14:paraId="5FA1EF8F" w14:textId="77777777" w:rsidR="005906D3" w:rsidRPr="005906D3" w:rsidRDefault="005906D3" w:rsidP="005906D3">
      <w:pPr>
        <w:tabs>
          <w:tab w:val="left" w:pos="1545"/>
        </w:tabs>
        <w:spacing w:after="120"/>
        <w:rPr>
          <w:rFonts w:ascii="Calibri Light" w:hAnsi="Calibri Light"/>
          <w:smallCaps/>
          <w:sz w:val="30"/>
          <w:szCs w:val="30"/>
        </w:rPr>
      </w:pPr>
      <w:r w:rsidRPr="005906D3">
        <w:rPr>
          <w:rFonts w:ascii="Century Gothic" w:hAnsi="Century Gothic"/>
          <w:u w:val="single"/>
        </w:rPr>
        <w:t>Responsibilities</w:t>
      </w:r>
      <w:r w:rsidRPr="005906D3">
        <w:rPr>
          <w:rFonts w:ascii="Century Gothic" w:hAnsi="Century Gothic"/>
        </w:rPr>
        <w:t>: Responsible for the management and execution of single projects of simple to medium complexity.  Manages project team and subcontractors, assists in development of project plans and schedules and is responsible for their execution. Interfaces with customer regarding all aspects of the project, including training. Establishes milestones and monitors adherence to master plans and schedules.  Identifies program problems and obtains solutions.</w:t>
      </w:r>
    </w:p>
    <w:sectPr w:rsidR="005906D3" w:rsidRPr="005906D3" w:rsidSect="00782C06">
      <w:headerReference w:type="default" r:id="rId28"/>
      <w:headerReference w:type="first" r:id="rId29"/>
      <w:pgSz w:w="12240" w:h="15840" w:code="1"/>
      <w:pgMar w:top="1440" w:right="1440" w:bottom="1440" w:left="1440" w:header="1008" w:footer="0" w:gutter="0"/>
      <w:paperSrc w:first="7" w:other="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136D" w14:textId="77777777" w:rsidR="000A318F" w:rsidRDefault="000A318F">
      <w:r>
        <w:separator/>
      </w:r>
    </w:p>
  </w:endnote>
  <w:endnote w:type="continuationSeparator" w:id="0">
    <w:p w14:paraId="10C3DFCF" w14:textId="77777777" w:rsidR="000A318F" w:rsidRDefault="000A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F972" w14:textId="77777777" w:rsidR="008A389B" w:rsidRDefault="008A389B">
    <w:pPr>
      <w:pStyle w:val="Footer"/>
    </w:pPr>
    <w:r>
      <w:rPr>
        <w:noProof/>
      </w:rPr>
      <w:drawing>
        <wp:anchor distT="0" distB="0" distL="114300" distR="114300" simplePos="0" relativeHeight="251662848" behindDoc="0" locked="0" layoutInCell="1" allowOverlap="1" wp14:anchorId="3FB98FD6" wp14:editId="4CCFCD92">
          <wp:simplePos x="0" y="0"/>
          <wp:positionH relativeFrom="page">
            <wp:align>left</wp:align>
          </wp:positionH>
          <wp:positionV relativeFrom="paragraph">
            <wp:posOffset>-581025</wp:posOffset>
          </wp:positionV>
          <wp:extent cx="7884367" cy="619125"/>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84367" cy="6191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2042" w14:textId="77777777" w:rsidR="008A389B" w:rsidRPr="00782C06" w:rsidRDefault="008A389B" w:rsidP="00782C06">
    <w:pPr>
      <w:pStyle w:val="Footer"/>
    </w:pPr>
    <w:r>
      <w:rPr>
        <w:noProof/>
      </w:rPr>
      <w:drawing>
        <wp:anchor distT="0" distB="0" distL="114300" distR="114300" simplePos="0" relativeHeight="251660800" behindDoc="0" locked="0" layoutInCell="1" allowOverlap="1" wp14:anchorId="4044DE7C" wp14:editId="2D180095">
          <wp:simplePos x="0" y="0"/>
          <wp:positionH relativeFrom="page">
            <wp:posOffset>0</wp:posOffset>
          </wp:positionH>
          <wp:positionV relativeFrom="paragraph">
            <wp:posOffset>-596900</wp:posOffset>
          </wp:positionV>
          <wp:extent cx="7884367" cy="6191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84367" cy="6191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96EF" w14:textId="77777777" w:rsidR="000A318F" w:rsidRDefault="000A318F">
      <w:r>
        <w:separator/>
      </w:r>
    </w:p>
  </w:footnote>
  <w:footnote w:type="continuationSeparator" w:id="0">
    <w:p w14:paraId="6F5ECF7F" w14:textId="77777777" w:rsidR="000A318F" w:rsidRDefault="000A3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B1B3" w14:textId="77777777" w:rsidR="008A389B" w:rsidRPr="008A62F8" w:rsidRDefault="008A389B" w:rsidP="008A62F8">
    <w:pPr>
      <w:pStyle w:val="Header"/>
      <w:pBdr>
        <w:bottom w:val="single" w:sz="4" w:space="1" w:color="7F7F7F"/>
      </w:pBdr>
      <w:tabs>
        <w:tab w:val="clear" w:pos="4320"/>
        <w:tab w:val="clear" w:pos="8640"/>
        <w:tab w:val="center" w:pos="4680"/>
        <w:tab w:val="right" w:pos="9360"/>
      </w:tabs>
      <w:jc w:val="right"/>
      <w:rPr>
        <w:rFonts w:ascii="Calibri" w:hAnsi="Calibri" w:cs="Arial"/>
        <w:b/>
        <w:bCs/>
        <w:sz w:val="22"/>
      </w:rPr>
    </w:pPr>
    <w:r w:rsidRPr="008A62F8">
      <w:rPr>
        <w:rFonts w:ascii="Calibri" w:eastAsia="Calibri" w:hAnsi="Calibri"/>
        <w:smallCaps/>
        <w:spacing w:val="40"/>
        <w:sz w:val="22"/>
        <w:szCs w:val="22"/>
      </w:rPr>
      <w:t>CUSTOMER INFORMATION</w:t>
    </w:r>
    <w:r w:rsidRPr="008A62F8">
      <w:rPr>
        <w:rFonts w:ascii="Calibri" w:hAnsi="Calibri" w:cs="Arial"/>
        <w:b/>
        <w:bCs/>
        <w:sz w:val="22"/>
      </w:rPr>
      <w:t>:</w:t>
    </w:r>
  </w:p>
  <w:p w14:paraId="2E8BFBBE" w14:textId="77777777" w:rsidR="008A389B" w:rsidRPr="008A62F8" w:rsidRDefault="008A389B" w:rsidP="008A62F8">
    <w:pPr>
      <w:pStyle w:val="Header"/>
      <w:tabs>
        <w:tab w:val="clear" w:pos="4320"/>
        <w:tab w:val="clear" w:pos="8640"/>
        <w:tab w:val="center" w:pos="4680"/>
        <w:tab w:val="right" w:pos="9360"/>
      </w:tabs>
      <w:jc w:val="right"/>
      <w:rPr>
        <w:rFonts w:ascii="Calibri" w:hAnsi="Calibri"/>
        <w:b/>
        <w:smallCaps/>
        <w:color w:val="000000"/>
      </w:rPr>
    </w:pPr>
    <w:r>
      <w:rPr>
        <w:rFonts w:ascii="Calibri" w:hAnsi="Calibri" w:cs="Arial"/>
        <w:b/>
        <w:bCs/>
        <w:smallCaps/>
        <w:color w:val="000000"/>
        <w:sz w:val="22"/>
      </w:rPr>
      <w:t>3Sixty Integrated</w:t>
    </w:r>
    <w:r w:rsidRPr="008A62F8">
      <w:rPr>
        <w:rFonts w:ascii="Calibri" w:hAnsi="Calibri" w:cs="Arial"/>
        <w:b/>
        <w:bCs/>
        <w:smallCaps/>
        <w:color w:val="000000"/>
        <w:sz w:val="22"/>
      </w:rPr>
      <w:t xml:space="preserve"> Security Alarm Systems, Inc.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A72B" w14:textId="77777777" w:rsidR="008A389B" w:rsidRPr="008A62F8" w:rsidRDefault="008A389B" w:rsidP="00227782">
    <w:pPr>
      <w:jc w:val="center"/>
      <w:rPr>
        <w:rFonts w:ascii="Century Gothic" w:hAnsi="Century Gothic" w:cs="Arial"/>
        <w:b/>
        <w:bCs/>
        <w:color w:val="1F3864"/>
        <w:spacing w:val="20"/>
      </w:rPr>
    </w:pPr>
    <w:r w:rsidRPr="008A62F8">
      <w:rPr>
        <w:rFonts w:ascii="Century Gothic" w:hAnsi="Century Gothic" w:cs="Arial"/>
        <w:b/>
        <w:bCs/>
        <w:color w:val="1F3864"/>
        <w:spacing w:val="20"/>
      </w:rPr>
      <w:t>GENERAL SERVICES ADMINISTRATION</w:t>
    </w:r>
  </w:p>
  <w:p w14:paraId="0551D831" w14:textId="77777777" w:rsidR="008A389B" w:rsidRPr="008A62F8" w:rsidRDefault="008A389B" w:rsidP="00227782">
    <w:pPr>
      <w:jc w:val="center"/>
      <w:rPr>
        <w:rFonts w:ascii="Century Gothic" w:hAnsi="Century Gothic" w:cs="Arial"/>
        <w:b/>
        <w:bCs/>
        <w:color w:val="1F3864"/>
        <w:spacing w:val="20"/>
      </w:rPr>
    </w:pPr>
    <w:r w:rsidRPr="008A62F8">
      <w:rPr>
        <w:rFonts w:ascii="Century Gothic" w:hAnsi="Century Gothic" w:cs="Arial"/>
        <w:b/>
        <w:bCs/>
        <w:color w:val="1F3864"/>
        <w:spacing w:val="20"/>
      </w:rPr>
      <w:t xml:space="preserve">FEDERAL </w:t>
    </w:r>
    <w:r>
      <w:rPr>
        <w:rFonts w:ascii="Century Gothic" w:hAnsi="Century Gothic" w:cs="Arial"/>
        <w:b/>
        <w:bCs/>
        <w:color w:val="1F3864"/>
        <w:spacing w:val="20"/>
      </w:rPr>
      <w:t>SUPPLY</w:t>
    </w:r>
    <w:r w:rsidRPr="008A62F8">
      <w:rPr>
        <w:rFonts w:ascii="Century Gothic" w:hAnsi="Century Gothic" w:cs="Arial"/>
        <w:b/>
        <w:bCs/>
        <w:color w:val="1F3864"/>
        <w:spacing w:val="20"/>
      </w:rPr>
      <w:t xml:space="preserve"> SERVICE</w:t>
    </w:r>
  </w:p>
  <w:p w14:paraId="2FDF92CA" w14:textId="77777777" w:rsidR="008A389B" w:rsidRPr="008A62F8" w:rsidRDefault="008A389B" w:rsidP="00227782">
    <w:pPr>
      <w:jc w:val="center"/>
      <w:rPr>
        <w:rFonts w:ascii="Century Gothic" w:hAnsi="Century Gothic" w:cs="Arial"/>
        <w:b/>
        <w:bCs/>
        <w:color w:val="1F3864"/>
        <w:spacing w:val="20"/>
      </w:rPr>
    </w:pPr>
    <w:r w:rsidRPr="008A62F8">
      <w:rPr>
        <w:rFonts w:ascii="Century Gothic" w:hAnsi="Century Gothic" w:cs="Arial"/>
        <w:b/>
        <w:bCs/>
        <w:color w:val="1F3864"/>
        <w:spacing w:val="20"/>
      </w:rPr>
      <w:t>AUTHORIZED FEDERAL SUPPLY SCHEDULE CATALOG/PRICE LIST</w:t>
    </w:r>
  </w:p>
  <w:p w14:paraId="2F0F11B2" w14:textId="77777777" w:rsidR="008A389B" w:rsidRPr="00227782" w:rsidRDefault="008A389B" w:rsidP="00BB411B">
    <w:pPr>
      <w:jc w:val="center"/>
      <w:rPr>
        <w:rFonts w:ascii="Century Gothic" w:hAnsi="Century Gothic" w:cs="Arial"/>
        <w:b/>
        <w:bCs/>
        <w:spacing w:val="20"/>
        <w:sz w:val="22"/>
      </w:rPr>
    </w:pPr>
  </w:p>
  <w:p w14:paraId="7026A9FC" w14:textId="2D567C72" w:rsidR="008A389B" w:rsidRPr="00227782" w:rsidRDefault="00441F7D" w:rsidP="00441F7D">
    <w:pPr>
      <w:ind w:left="1440" w:hanging="1440"/>
      <w:jc w:val="center"/>
      <w:rPr>
        <w:rFonts w:ascii="Century Gothic" w:hAnsi="Century Gothic" w:cs="Arial"/>
        <w:color w:val="0070C0"/>
      </w:rPr>
    </w:pPr>
    <w:r>
      <w:rPr>
        <w:rFonts w:ascii="Century Gothic" w:hAnsi="Century Gothic" w:cs="Arial"/>
        <w:b/>
        <w:bCs/>
      </w:rPr>
      <w:t>MAS</w:t>
    </w:r>
    <w:r w:rsidR="008A389B" w:rsidRPr="00227782">
      <w:rPr>
        <w:rFonts w:ascii="Century Gothic" w:hAnsi="Century Gothic" w:cs="Arial"/>
        <w:b/>
        <w:bCs/>
      </w:rPr>
      <w:t xml:space="preserve"> </w:t>
    </w:r>
    <w:r>
      <w:rPr>
        <w:rFonts w:ascii="Century Gothic" w:hAnsi="Century Gothic"/>
      </w:rPr>
      <w:t>–</w:t>
    </w:r>
    <w:r w:rsidR="008A389B" w:rsidRPr="00227782">
      <w:rPr>
        <w:rFonts w:ascii="Century Gothic" w:hAnsi="Century Gothic"/>
      </w:rPr>
      <w:t xml:space="preserve"> </w:t>
    </w:r>
    <w:r>
      <w:rPr>
        <w:rFonts w:ascii="Century Gothic" w:hAnsi="Century Gothic"/>
      </w:rPr>
      <w:t>Multiple Award Schedule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321F" w14:textId="77777777" w:rsidR="008A389B" w:rsidRPr="003152DE" w:rsidRDefault="008A389B" w:rsidP="003152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540B" w14:textId="77777777" w:rsidR="008A389B" w:rsidRPr="00934BD1" w:rsidRDefault="008A389B" w:rsidP="00934B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E399" w14:textId="77777777" w:rsidR="008A389B" w:rsidRPr="00934BD1" w:rsidRDefault="008A389B" w:rsidP="00934BD1">
    <w:pPr>
      <w:pStyle w:val="Header"/>
    </w:pPr>
    <w:r>
      <w:rPr>
        <w:noProof/>
      </w:rPr>
      <w:drawing>
        <wp:anchor distT="0" distB="0" distL="114300" distR="114300" simplePos="0" relativeHeight="251659776" behindDoc="0" locked="0" layoutInCell="1" allowOverlap="1" wp14:anchorId="5B0E4928" wp14:editId="4E196BAE">
          <wp:simplePos x="0" y="0"/>
          <wp:positionH relativeFrom="column">
            <wp:posOffset>-904875</wp:posOffset>
          </wp:positionH>
          <wp:positionV relativeFrom="paragraph">
            <wp:posOffset>-447675</wp:posOffset>
          </wp:positionV>
          <wp:extent cx="7923320" cy="11334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48507" cy="1137078"/>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2BB6" w14:textId="77777777" w:rsidR="008A389B" w:rsidRPr="008A62F8" w:rsidRDefault="008A389B" w:rsidP="008A62F8">
    <w:pPr>
      <w:pStyle w:val="Header"/>
      <w:pBdr>
        <w:bottom w:val="single" w:sz="4" w:space="1" w:color="7F7F7F"/>
      </w:pBdr>
      <w:tabs>
        <w:tab w:val="clear" w:pos="4320"/>
        <w:tab w:val="clear" w:pos="8640"/>
        <w:tab w:val="center" w:pos="4680"/>
        <w:tab w:val="right" w:pos="9360"/>
      </w:tabs>
      <w:jc w:val="right"/>
      <w:rPr>
        <w:rFonts w:ascii="Calibri" w:hAnsi="Calibri" w:cs="Arial"/>
        <w:b/>
        <w:bCs/>
        <w:sz w:val="22"/>
      </w:rPr>
    </w:pPr>
    <w:r w:rsidRPr="008A62F8">
      <w:rPr>
        <w:rFonts w:ascii="Calibri" w:eastAsia="Calibri" w:hAnsi="Calibri"/>
        <w:smallCaps/>
        <w:spacing w:val="40"/>
        <w:sz w:val="22"/>
        <w:szCs w:val="22"/>
      </w:rPr>
      <w:t>CUSTOMER INFORMATION</w:t>
    </w:r>
    <w:r w:rsidRPr="008A62F8">
      <w:rPr>
        <w:rFonts w:ascii="Calibri" w:hAnsi="Calibri" w:cs="Arial"/>
        <w:b/>
        <w:bCs/>
        <w:sz w:val="22"/>
      </w:rPr>
      <w:t>:</w:t>
    </w:r>
  </w:p>
  <w:p w14:paraId="53FDA87A" w14:textId="77777777" w:rsidR="008A389B" w:rsidRPr="008A62F8" w:rsidRDefault="008A389B" w:rsidP="008A62F8">
    <w:pPr>
      <w:pStyle w:val="Header"/>
      <w:tabs>
        <w:tab w:val="clear" w:pos="4320"/>
        <w:tab w:val="clear" w:pos="8640"/>
        <w:tab w:val="center" w:pos="4680"/>
        <w:tab w:val="right" w:pos="9360"/>
      </w:tabs>
      <w:jc w:val="right"/>
      <w:rPr>
        <w:rFonts w:ascii="Calibri" w:hAnsi="Calibri"/>
        <w:b/>
        <w:smallCaps/>
        <w:color w:val="000000"/>
      </w:rPr>
    </w:pPr>
    <w:r>
      <w:rPr>
        <w:rFonts w:ascii="Calibri" w:hAnsi="Calibri" w:cs="Arial"/>
        <w:b/>
        <w:bCs/>
        <w:smallCaps/>
        <w:color w:val="000000"/>
        <w:sz w:val="22"/>
      </w:rPr>
      <w:t>47WQSWA18D000Z</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450A" w14:textId="77777777" w:rsidR="008A389B" w:rsidRPr="008A62F8" w:rsidRDefault="008A389B" w:rsidP="003152DE">
    <w:pPr>
      <w:pStyle w:val="Header"/>
      <w:pBdr>
        <w:bottom w:val="single" w:sz="4" w:space="1" w:color="7F7F7F"/>
      </w:pBdr>
      <w:tabs>
        <w:tab w:val="clear" w:pos="4320"/>
        <w:tab w:val="clear" w:pos="8640"/>
        <w:tab w:val="center" w:pos="4680"/>
        <w:tab w:val="right" w:pos="9360"/>
      </w:tabs>
      <w:jc w:val="right"/>
      <w:rPr>
        <w:rFonts w:ascii="Calibri" w:hAnsi="Calibri" w:cs="Arial"/>
        <w:b/>
        <w:bCs/>
        <w:sz w:val="22"/>
      </w:rPr>
    </w:pPr>
    <w:r w:rsidRPr="008A62F8">
      <w:rPr>
        <w:rFonts w:ascii="Calibri" w:eastAsia="Calibri" w:hAnsi="Calibri"/>
        <w:smallCaps/>
        <w:spacing w:val="40"/>
        <w:sz w:val="22"/>
        <w:szCs w:val="22"/>
      </w:rPr>
      <w:t>CUSTOMER INFORMATION</w:t>
    </w:r>
    <w:r w:rsidRPr="008A62F8">
      <w:rPr>
        <w:rFonts w:ascii="Calibri" w:hAnsi="Calibri" w:cs="Arial"/>
        <w:b/>
        <w:bCs/>
        <w:sz w:val="22"/>
      </w:rPr>
      <w:t>:</w:t>
    </w:r>
  </w:p>
  <w:p w14:paraId="39D2618E" w14:textId="77777777" w:rsidR="008A389B" w:rsidRPr="003152DE" w:rsidRDefault="008A389B" w:rsidP="003152DE">
    <w:pPr>
      <w:pStyle w:val="Header"/>
      <w:tabs>
        <w:tab w:val="clear" w:pos="4320"/>
        <w:tab w:val="clear" w:pos="8640"/>
        <w:tab w:val="center" w:pos="4680"/>
        <w:tab w:val="right" w:pos="9360"/>
      </w:tabs>
      <w:jc w:val="right"/>
      <w:rPr>
        <w:rFonts w:ascii="Calibri" w:hAnsi="Calibri"/>
        <w:b/>
        <w:smallCaps/>
        <w:color w:val="000000"/>
      </w:rPr>
    </w:pPr>
    <w:r>
      <w:rPr>
        <w:rFonts w:ascii="Calibri" w:hAnsi="Calibri" w:cs="Arial"/>
        <w:b/>
        <w:bCs/>
        <w:smallCaps/>
        <w:color w:val="000000"/>
        <w:sz w:val="22"/>
      </w:rPr>
      <w:t>PROMETHEUS SECURITY GLOBAL GROUP</w:t>
    </w:r>
    <w:r w:rsidRPr="008A62F8">
      <w:rPr>
        <w:rFonts w:ascii="Calibri" w:hAnsi="Calibri" w:cs="Arial"/>
        <w:b/>
        <w:bCs/>
        <w:smallCaps/>
        <w:color w:val="000000"/>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A67"/>
    <w:multiLevelType w:val="hybridMultilevel"/>
    <w:tmpl w:val="EC22769C"/>
    <w:lvl w:ilvl="0" w:tplc="EF7290C0">
      <w:start w:val="1"/>
      <w:numFmt w:val="bullet"/>
      <w:lvlText w:val=""/>
      <w:lvlJc w:val="left"/>
      <w:pPr>
        <w:ind w:left="900" w:hanging="360"/>
      </w:pPr>
      <w:rPr>
        <w:rFonts w:ascii="Wingdings" w:hAnsi="Wingdings" w:hint="default"/>
        <w:color w:val="44546A"/>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1D1E63"/>
    <w:multiLevelType w:val="hybridMultilevel"/>
    <w:tmpl w:val="DDE06D9A"/>
    <w:lvl w:ilvl="0" w:tplc="27E85B14">
      <w:start w:val="1"/>
      <w:numFmt w:val="bullet"/>
      <w:lvlText w:val=""/>
      <w:lvlJc w:val="left"/>
      <w:pPr>
        <w:tabs>
          <w:tab w:val="num" w:pos="720"/>
        </w:tabs>
        <w:ind w:left="720" w:hanging="360"/>
      </w:pPr>
      <w:rPr>
        <w:rFonts w:ascii="Wingdings 2" w:hAnsi="Wingdings 2" w:hint="default"/>
      </w:rPr>
    </w:lvl>
    <w:lvl w:ilvl="1" w:tplc="695C559C" w:tentative="1">
      <w:start w:val="1"/>
      <w:numFmt w:val="bullet"/>
      <w:lvlText w:val=""/>
      <w:lvlJc w:val="left"/>
      <w:pPr>
        <w:tabs>
          <w:tab w:val="num" w:pos="1440"/>
        </w:tabs>
        <w:ind w:left="1440" w:hanging="360"/>
      </w:pPr>
      <w:rPr>
        <w:rFonts w:ascii="Wingdings 2" w:hAnsi="Wingdings 2" w:hint="default"/>
      </w:rPr>
    </w:lvl>
    <w:lvl w:ilvl="2" w:tplc="AB3A71B4" w:tentative="1">
      <w:start w:val="1"/>
      <w:numFmt w:val="bullet"/>
      <w:lvlText w:val=""/>
      <w:lvlJc w:val="left"/>
      <w:pPr>
        <w:tabs>
          <w:tab w:val="num" w:pos="2160"/>
        </w:tabs>
        <w:ind w:left="2160" w:hanging="360"/>
      </w:pPr>
      <w:rPr>
        <w:rFonts w:ascii="Wingdings 2" w:hAnsi="Wingdings 2" w:hint="default"/>
      </w:rPr>
    </w:lvl>
    <w:lvl w:ilvl="3" w:tplc="9F5ABBF0" w:tentative="1">
      <w:start w:val="1"/>
      <w:numFmt w:val="bullet"/>
      <w:lvlText w:val=""/>
      <w:lvlJc w:val="left"/>
      <w:pPr>
        <w:tabs>
          <w:tab w:val="num" w:pos="2880"/>
        </w:tabs>
        <w:ind w:left="2880" w:hanging="360"/>
      </w:pPr>
      <w:rPr>
        <w:rFonts w:ascii="Wingdings 2" w:hAnsi="Wingdings 2" w:hint="default"/>
      </w:rPr>
    </w:lvl>
    <w:lvl w:ilvl="4" w:tplc="92729640" w:tentative="1">
      <w:start w:val="1"/>
      <w:numFmt w:val="bullet"/>
      <w:lvlText w:val=""/>
      <w:lvlJc w:val="left"/>
      <w:pPr>
        <w:tabs>
          <w:tab w:val="num" w:pos="3600"/>
        </w:tabs>
        <w:ind w:left="3600" w:hanging="360"/>
      </w:pPr>
      <w:rPr>
        <w:rFonts w:ascii="Wingdings 2" w:hAnsi="Wingdings 2" w:hint="default"/>
      </w:rPr>
    </w:lvl>
    <w:lvl w:ilvl="5" w:tplc="A7AAD2D6" w:tentative="1">
      <w:start w:val="1"/>
      <w:numFmt w:val="bullet"/>
      <w:lvlText w:val=""/>
      <w:lvlJc w:val="left"/>
      <w:pPr>
        <w:tabs>
          <w:tab w:val="num" w:pos="4320"/>
        </w:tabs>
        <w:ind w:left="4320" w:hanging="360"/>
      </w:pPr>
      <w:rPr>
        <w:rFonts w:ascii="Wingdings 2" w:hAnsi="Wingdings 2" w:hint="default"/>
      </w:rPr>
    </w:lvl>
    <w:lvl w:ilvl="6" w:tplc="F5D0DF9E" w:tentative="1">
      <w:start w:val="1"/>
      <w:numFmt w:val="bullet"/>
      <w:lvlText w:val=""/>
      <w:lvlJc w:val="left"/>
      <w:pPr>
        <w:tabs>
          <w:tab w:val="num" w:pos="5040"/>
        </w:tabs>
        <w:ind w:left="5040" w:hanging="360"/>
      </w:pPr>
      <w:rPr>
        <w:rFonts w:ascii="Wingdings 2" w:hAnsi="Wingdings 2" w:hint="default"/>
      </w:rPr>
    </w:lvl>
    <w:lvl w:ilvl="7" w:tplc="56F435D0" w:tentative="1">
      <w:start w:val="1"/>
      <w:numFmt w:val="bullet"/>
      <w:lvlText w:val=""/>
      <w:lvlJc w:val="left"/>
      <w:pPr>
        <w:tabs>
          <w:tab w:val="num" w:pos="5760"/>
        </w:tabs>
        <w:ind w:left="5760" w:hanging="360"/>
      </w:pPr>
      <w:rPr>
        <w:rFonts w:ascii="Wingdings 2" w:hAnsi="Wingdings 2" w:hint="default"/>
      </w:rPr>
    </w:lvl>
    <w:lvl w:ilvl="8" w:tplc="CB86672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2A37DB9"/>
    <w:multiLevelType w:val="hybridMultilevel"/>
    <w:tmpl w:val="DF544A4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ABE6D7D"/>
    <w:multiLevelType w:val="hybridMultilevel"/>
    <w:tmpl w:val="E430AD6E"/>
    <w:lvl w:ilvl="0" w:tplc="EF7290C0">
      <w:start w:val="1"/>
      <w:numFmt w:val="bullet"/>
      <w:lvlText w:val=""/>
      <w:lvlJc w:val="left"/>
      <w:pPr>
        <w:ind w:left="900" w:hanging="360"/>
      </w:pPr>
      <w:rPr>
        <w:rFonts w:ascii="Wingdings" w:hAnsi="Wingdings" w:hint="default"/>
        <w:color w:val="44546A"/>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1">
    <w:nsid w:val="35DC72D5"/>
    <w:multiLevelType w:val="singleLevel"/>
    <w:tmpl w:val="B516BC24"/>
    <w:lvl w:ilvl="0">
      <w:start w:val="15"/>
      <w:numFmt w:val="decimal"/>
      <w:lvlText w:val="%1."/>
      <w:lvlJc w:val="left"/>
      <w:pPr>
        <w:tabs>
          <w:tab w:val="num" w:pos="720"/>
        </w:tabs>
        <w:ind w:left="720" w:hanging="720"/>
      </w:pPr>
      <w:rPr>
        <w:rFonts w:hint="default"/>
        <w:b/>
        <w:i w:val="0"/>
        <w:color w:val="auto"/>
      </w:rPr>
    </w:lvl>
  </w:abstractNum>
  <w:abstractNum w:abstractNumId="5" w15:restartNumberingAfterBreak="0">
    <w:nsid w:val="4E071F1C"/>
    <w:multiLevelType w:val="hybridMultilevel"/>
    <w:tmpl w:val="7060AAC8"/>
    <w:lvl w:ilvl="0" w:tplc="EF7290C0">
      <w:start w:val="1"/>
      <w:numFmt w:val="bullet"/>
      <w:lvlText w:val=""/>
      <w:lvlJc w:val="left"/>
      <w:pPr>
        <w:ind w:left="900" w:hanging="360"/>
      </w:pPr>
      <w:rPr>
        <w:rFonts w:ascii="Wingdings" w:hAnsi="Wingdings" w:hint="default"/>
        <w:color w:val="44546A"/>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1">
    <w:nsid w:val="531A4E40"/>
    <w:multiLevelType w:val="singleLevel"/>
    <w:tmpl w:val="5B48326C"/>
    <w:lvl w:ilvl="0">
      <w:start w:val="22"/>
      <w:numFmt w:val="decimal"/>
      <w:lvlText w:val="%1."/>
      <w:lvlJc w:val="left"/>
      <w:pPr>
        <w:tabs>
          <w:tab w:val="num" w:pos="720"/>
        </w:tabs>
        <w:ind w:left="720" w:hanging="720"/>
      </w:pPr>
      <w:rPr>
        <w:rFonts w:hint="default"/>
      </w:rPr>
    </w:lvl>
  </w:abstractNum>
  <w:abstractNum w:abstractNumId="7" w15:restartNumberingAfterBreak="0">
    <w:nsid w:val="62FE003A"/>
    <w:multiLevelType w:val="hybridMultilevel"/>
    <w:tmpl w:val="A5FC682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73183"/>
    <w:multiLevelType w:val="hybridMultilevel"/>
    <w:tmpl w:val="E7CC1F5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E395F45"/>
    <w:multiLevelType w:val="multilevel"/>
    <w:tmpl w:val="3906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DD4C17"/>
    <w:multiLevelType w:val="multilevel"/>
    <w:tmpl w:val="BAE6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1E1FF9"/>
    <w:multiLevelType w:val="hybridMultilevel"/>
    <w:tmpl w:val="184A2922"/>
    <w:lvl w:ilvl="0" w:tplc="84F08E9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0"/>
  </w:num>
  <w:num w:numId="4">
    <w:abstractNumId w:val="1"/>
  </w:num>
  <w:num w:numId="5">
    <w:abstractNumId w:val="11"/>
  </w:num>
  <w:num w:numId="6">
    <w:abstractNumId w:val="9"/>
  </w:num>
  <w:num w:numId="7">
    <w:abstractNumId w:val="2"/>
  </w:num>
  <w:num w:numId="8">
    <w:abstractNumId w:val="8"/>
  </w:num>
  <w:num w:numId="9">
    <w:abstractNumId w:val="7"/>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1F"/>
    <w:rsid w:val="00002C83"/>
    <w:rsid w:val="000128D0"/>
    <w:rsid w:val="00013A23"/>
    <w:rsid w:val="0003321F"/>
    <w:rsid w:val="00064C6A"/>
    <w:rsid w:val="0007393E"/>
    <w:rsid w:val="00074EB8"/>
    <w:rsid w:val="00077A4B"/>
    <w:rsid w:val="00097E48"/>
    <w:rsid w:val="000A0288"/>
    <w:rsid w:val="000A2116"/>
    <w:rsid w:val="000A318F"/>
    <w:rsid w:val="000B1370"/>
    <w:rsid w:val="000B231C"/>
    <w:rsid w:val="000C1CCE"/>
    <w:rsid w:val="000D5965"/>
    <w:rsid w:val="000E5F69"/>
    <w:rsid w:val="000E600B"/>
    <w:rsid w:val="00100626"/>
    <w:rsid w:val="001131B2"/>
    <w:rsid w:val="00114C37"/>
    <w:rsid w:val="0012258D"/>
    <w:rsid w:val="00124F16"/>
    <w:rsid w:val="00151169"/>
    <w:rsid w:val="00165146"/>
    <w:rsid w:val="001676C4"/>
    <w:rsid w:val="0017622F"/>
    <w:rsid w:val="00184AE5"/>
    <w:rsid w:val="00197091"/>
    <w:rsid w:val="001D103F"/>
    <w:rsid w:val="001E741B"/>
    <w:rsid w:val="00206FF2"/>
    <w:rsid w:val="00227782"/>
    <w:rsid w:val="00236AC5"/>
    <w:rsid w:val="002516FD"/>
    <w:rsid w:val="00280683"/>
    <w:rsid w:val="002B467D"/>
    <w:rsid w:val="002C64EB"/>
    <w:rsid w:val="002D7081"/>
    <w:rsid w:val="0030350C"/>
    <w:rsid w:val="0030472B"/>
    <w:rsid w:val="00305602"/>
    <w:rsid w:val="003129DB"/>
    <w:rsid w:val="003152DE"/>
    <w:rsid w:val="0031530C"/>
    <w:rsid w:val="00315ECA"/>
    <w:rsid w:val="0032713A"/>
    <w:rsid w:val="00327E39"/>
    <w:rsid w:val="0035330D"/>
    <w:rsid w:val="00362072"/>
    <w:rsid w:val="003635E4"/>
    <w:rsid w:val="00376A2E"/>
    <w:rsid w:val="00381430"/>
    <w:rsid w:val="00387068"/>
    <w:rsid w:val="003877E5"/>
    <w:rsid w:val="003A101F"/>
    <w:rsid w:val="003B4639"/>
    <w:rsid w:val="003D43B3"/>
    <w:rsid w:val="003E476E"/>
    <w:rsid w:val="003F256A"/>
    <w:rsid w:val="003F3A3D"/>
    <w:rsid w:val="0041449A"/>
    <w:rsid w:val="004331BB"/>
    <w:rsid w:val="00433FEA"/>
    <w:rsid w:val="004376F1"/>
    <w:rsid w:val="00441F7D"/>
    <w:rsid w:val="00443288"/>
    <w:rsid w:val="00446FD0"/>
    <w:rsid w:val="00457362"/>
    <w:rsid w:val="00466215"/>
    <w:rsid w:val="0048185B"/>
    <w:rsid w:val="00494D18"/>
    <w:rsid w:val="00497679"/>
    <w:rsid w:val="004A5E8F"/>
    <w:rsid w:val="004B7097"/>
    <w:rsid w:val="004C4C2F"/>
    <w:rsid w:val="004E1585"/>
    <w:rsid w:val="004E2F9A"/>
    <w:rsid w:val="004E3373"/>
    <w:rsid w:val="004E3DB9"/>
    <w:rsid w:val="004F1510"/>
    <w:rsid w:val="005067E8"/>
    <w:rsid w:val="00513948"/>
    <w:rsid w:val="00513E2B"/>
    <w:rsid w:val="005174D1"/>
    <w:rsid w:val="00540330"/>
    <w:rsid w:val="005412BA"/>
    <w:rsid w:val="0054207C"/>
    <w:rsid w:val="0054758B"/>
    <w:rsid w:val="0058390D"/>
    <w:rsid w:val="005906D3"/>
    <w:rsid w:val="00592489"/>
    <w:rsid w:val="00595E37"/>
    <w:rsid w:val="005A1E20"/>
    <w:rsid w:val="005A345D"/>
    <w:rsid w:val="005B4B8F"/>
    <w:rsid w:val="005C7DD2"/>
    <w:rsid w:val="005E31B6"/>
    <w:rsid w:val="005F421D"/>
    <w:rsid w:val="00605DFA"/>
    <w:rsid w:val="00635FF2"/>
    <w:rsid w:val="00640ADC"/>
    <w:rsid w:val="00644DF7"/>
    <w:rsid w:val="00655805"/>
    <w:rsid w:val="00657AD7"/>
    <w:rsid w:val="00673AAC"/>
    <w:rsid w:val="00677CF1"/>
    <w:rsid w:val="00695184"/>
    <w:rsid w:val="006B7EEE"/>
    <w:rsid w:val="006D29CB"/>
    <w:rsid w:val="006D4B07"/>
    <w:rsid w:val="006D5AA9"/>
    <w:rsid w:val="006D7BDB"/>
    <w:rsid w:val="006E27E6"/>
    <w:rsid w:val="006E3EED"/>
    <w:rsid w:val="007018E3"/>
    <w:rsid w:val="0070307E"/>
    <w:rsid w:val="00703803"/>
    <w:rsid w:val="00712248"/>
    <w:rsid w:val="00717C41"/>
    <w:rsid w:val="00721C98"/>
    <w:rsid w:val="00723EE9"/>
    <w:rsid w:val="00730586"/>
    <w:rsid w:val="00735411"/>
    <w:rsid w:val="0074409F"/>
    <w:rsid w:val="00752CA3"/>
    <w:rsid w:val="007536F7"/>
    <w:rsid w:val="007819DD"/>
    <w:rsid w:val="00782C06"/>
    <w:rsid w:val="007915EB"/>
    <w:rsid w:val="007D1BC8"/>
    <w:rsid w:val="007D6A76"/>
    <w:rsid w:val="007F7F5F"/>
    <w:rsid w:val="00821CB8"/>
    <w:rsid w:val="00825477"/>
    <w:rsid w:val="00830AFA"/>
    <w:rsid w:val="00830F67"/>
    <w:rsid w:val="00833726"/>
    <w:rsid w:val="0083520B"/>
    <w:rsid w:val="00840F5D"/>
    <w:rsid w:val="008505E7"/>
    <w:rsid w:val="008521A8"/>
    <w:rsid w:val="00857BEE"/>
    <w:rsid w:val="00871CDF"/>
    <w:rsid w:val="00871E3F"/>
    <w:rsid w:val="00874467"/>
    <w:rsid w:val="0087537E"/>
    <w:rsid w:val="0089655D"/>
    <w:rsid w:val="008A1270"/>
    <w:rsid w:val="008A389B"/>
    <w:rsid w:val="008A62F8"/>
    <w:rsid w:val="008B6A88"/>
    <w:rsid w:val="008C3813"/>
    <w:rsid w:val="008C4F90"/>
    <w:rsid w:val="00903CE8"/>
    <w:rsid w:val="00933293"/>
    <w:rsid w:val="00934BD1"/>
    <w:rsid w:val="00967775"/>
    <w:rsid w:val="009715C6"/>
    <w:rsid w:val="0097186B"/>
    <w:rsid w:val="0099621D"/>
    <w:rsid w:val="009A13F9"/>
    <w:rsid w:val="009A1CF4"/>
    <w:rsid w:val="009B2087"/>
    <w:rsid w:val="009B441F"/>
    <w:rsid w:val="009B6B5E"/>
    <w:rsid w:val="009C0FA9"/>
    <w:rsid w:val="009C5413"/>
    <w:rsid w:val="009D3D48"/>
    <w:rsid w:val="009F3B1A"/>
    <w:rsid w:val="00A14EBE"/>
    <w:rsid w:val="00A25E97"/>
    <w:rsid w:val="00A3289E"/>
    <w:rsid w:val="00A42AAF"/>
    <w:rsid w:val="00A75712"/>
    <w:rsid w:val="00A83ABA"/>
    <w:rsid w:val="00A915C0"/>
    <w:rsid w:val="00A91AFC"/>
    <w:rsid w:val="00A96F25"/>
    <w:rsid w:val="00AB74C1"/>
    <w:rsid w:val="00AC1383"/>
    <w:rsid w:val="00AD6C20"/>
    <w:rsid w:val="00AD729E"/>
    <w:rsid w:val="00AE0585"/>
    <w:rsid w:val="00AF2B3D"/>
    <w:rsid w:val="00B02DB8"/>
    <w:rsid w:val="00B05E6F"/>
    <w:rsid w:val="00B114B5"/>
    <w:rsid w:val="00B518D2"/>
    <w:rsid w:val="00B56471"/>
    <w:rsid w:val="00B61880"/>
    <w:rsid w:val="00B62AA4"/>
    <w:rsid w:val="00B652D1"/>
    <w:rsid w:val="00B65D0C"/>
    <w:rsid w:val="00B67271"/>
    <w:rsid w:val="00B7007B"/>
    <w:rsid w:val="00B91152"/>
    <w:rsid w:val="00B933D7"/>
    <w:rsid w:val="00B939C8"/>
    <w:rsid w:val="00B97E01"/>
    <w:rsid w:val="00BB411B"/>
    <w:rsid w:val="00BB4F09"/>
    <w:rsid w:val="00BB7583"/>
    <w:rsid w:val="00BD201E"/>
    <w:rsid w:val="00BD57A3"/>
    <w:rsid w:val="00BE409E"/>
    <w:rsid w:val="00C161DA"/>
    <w:rsid w:val="00C32062"/>
    <w:rsid w:val="00C32881"/>
    <w:rsid w:val="00C45169"/>
    <w:rsid w:val="00C462F6"/>
    <w:rsid w:val="00C51116"/>
    <w:rsid w:val="00C6371D"/>
    <w:rsid w:val="00C7286B"/>
    <w:rsid w:val="00C9516A"/>
    <w:rsid w:val="00CB0767"/>
    <w:rsid w:val="00CC41A5"/>
    <w:rsid w:val="00CC5409"/>
    <w:rsid w:val="00CD0457"/>
    <w:rsid w:val="00CD415A"/>
    <w:rsid w:val="00CD4CCB"/>
    <w:rsid w:val="00CE219C"/>
    <w:rsid w:val="00D100E6"/>
    <w:rsid w:val="00D1614D"/>
    <w:rsid w:val="00D51551"/>
    <w:rsid w:val="00D54B4F"/>
    <w:rsid w:val="00D81AEF"/>
    <w:rsid w:val="00D90256"/>
    <w:rsid w:val="00DA593F"/>
    <w:rsid w:val="00DB3330"/>
    <w:rsid w:val="00DB67F0"/>
    <w:rsid w:val="00DB78B5"/>
    <w:rsid w:val="00DD29DF"/>
    <w:rsid w:val="00DD5DF3"/>
    <w:rsid w:val="00E12176"/>
    <w:rsid w:val="00E407D8"/>
    <w:rsid w:val="00E438C8"/>
    <w:rsid w:val="00E5361E"/>
    <w:rsid w:val="00E5727E"/>
    <w:rsid w:val="00E60CF4"/>
    <w:rsid w:val="00E6380E"/>
    <w:rsid w:val="00E71165"/>
    <w:rsid w:val="00E740C8"/>
    <w:rsid w:val="00E74C95"/>
    <w:rsid w:val="00E77545"/>
    <w:rsid w:val="00E9410A"/>
    <w:rsid w:val="00EA4AC8"/>
    <w:rsid w:val="00EB4E1A"/>
    <w:rsid w:val="00EB50F4"/>
    <w:rsid w:val="00ED5B1F"/>
    <w:rsid w:val="00EE41A8"/>
    <w:rsid w:val="00EF1CC4"/>
    <w:rsid w:val="00EF5A69"/>
    <w:rsid w:val="00F16D42"/>
    <w:rsid w:val="00F178EE"/>
    <w:rsid w:val="00F211FB"/>
    <w:rsid w:val="00F278D4"/>
    <w:rsid w:val="00F37B77"/>
    <w:rsid w:val="00F402F4"/>
    <w:rsid w:val="00F41E75"/>
    <w:rsid w:val="00F41E9F"/>
    <w:rsid w:val="00F434D1"/>
    <w:rsid w:val="00F47356"/>
    <w:rsid w:val="00F60750"/>
    <w:rsid w:val="00F83D21"/>
    <w:rsid w:val="00F92BB4"/>
    <w:rsid w:val="00F95608"/>
    <w:rsid w:val="00FA0294"/>
    <w:rsid w:val="00FE322E"/>
    <w:rsid w:val="00FE6811"/>
    <w:rsid w:val="00FE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B71BC"/>
  <w15:chartTrackingRefBased/>
  <w15:docId w15:val="{05E5C904-DF26-44CF-8ABF-63DD05F5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DF7"/>
  </w:style>
  <w:style w:type="paragraph" w:styleId="Heading1">
    <w:name w:val="heading 1"/>
    <w:basedOn w:val="Normal"/>
    <w:next w:val="Normal"/>
    <w:link w:val="Heading1Char"/>
    <w:qFormat/>
    <w:rsid w:val="008A62F8"/>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03321F"/>
    <w:pPr>
      <w:keepNext/>
      <w:tabs>
        <w:tab w:val="left" w:pos="1710"/>
        <w:tab w:val="left" w:pos="3600"/>
        <w:tab w:val="left" w:pos="5400"/>
        <w:tab w:val="left" w:pos="6480"/>
        <w:tab w:val="left" w:pos="9540"/>
      </w:tabs>
      <w:outlineLvl w:val="1"/>
    </w:pPr>
    <w:rPr>
      <w:rFonts w:ascii="Courier New" w:hAnsi="Courier New"/>
      <w:b/>
    </w:rPr>
  </w:style>
  <w:style w:type="paragraph" w:styleId="Heading3">
    <w:name w:val="heading 3"/>
    <w:basedOn w:val="Normal"/>
    <w:next w:val="Normal"/>
    <w:link w:val="Heading3Char"/>
    <w:semiHidden/>
    <w:unhideWhenUsed/>
    <w:qFormat/>
    <w:rsid w:val="003152D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3152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62F8"/>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152DE"/>
    <w:rPr>
      <w:rFonts w:ascii="Calibri Light" w:eastAsia="Times New Roman" w:hAnsi="Calibri Light" w:cs="Times New Roman"/>
      <w:b/>
      <w:bCs/>
      <w:sz w:val="26"/>
      <w:szCs w:val="26"/>
    </w:rPr>
  </w:style>
  <w:style w:type="character" w:customStyle="1" w:styleId="Heading4Char">
    <w:name w:val="Heading 4 Char"/>
    <w:link w:val="Heading4"/>
    <w:semiHidden/>
    <w:rsid w:val="003152DE"/>
    <w:rPr>
      <w:rFonts w:ascii="Calibri" w:eastAsia="Times New Roman" w:hAnsi="Calibri" w:cs="Times New Roman"/>
      <w:b/>
      <w:bCs/>
      <w:sz w:val="28"/>
      <w:szCs w:val="28"/>
    </w:rPr>
  </w:style>
  <w:style w:type="paragraph" w:styleId="Header">
    <w:name w:val="header"/>
    <w:basedOn w:val="Normal"/>
    <w:link w:val="HeaderChar"/>
    <w:uiPriority w:val="99"/>
    <w:rsid w:val="0003321F"/>
    <w:pPr>
      <w:tabs>
        <w:tab w:val="center" w:pos="4320"/>
        <w:tab w:val="right" w:pos="8640"/>
      </w:tabs>
    </w:pPr>
    <w:rPr>
      <w:rFonts w:ascii="Arial" w:hAnsi="Arial"/>
      <w:sz w:val="24"/>
    </w:rPr>
  </w:style>
  <w:style w:type="character" w:customStyle="1" w:styleId="HeaderChar">
    <w:name w:val="Header Char"/>
    <w:link w:val="Header"/>
    <w:uiPriority w:val="99"/>
    <w:rsid w:val="008A62F8"/>
    <w:rPr>
      <w:rFonts w:ascii="Arial" w:hAnsi="Arial"/>
      <w:sz w:val="24"/>
    </w:rPr>
  </w:style>
  <w:style w:type="character" w:styleId="PageNumber">
    <w:name w:val="page number"/>
    <w:basedOn w:val="DefaultParagraphFont"/>
    <w:rsid w:val="0003321F"/>
  </w:style>
  <w:style w:type="character" w:styleId="Hyperlink">
    <w:name w:val="Hyperlink"/>
    <w:uiPriority w:val="99"/>
    <w:rsid w:val="0003321F"/>
    <w:rPr>
      <w:color w:val="0000FF"/>
      <w:u w:val="single"/>
    </w:rPr>
  </w:style>
  <w:style w:type="paragraph" w:styleId="CommentText">
    <w:name w:val="annotation text"/>
    <w:basedOn w:val="Normal"/>
    <w:semiHidden/>
    <w:rsid w:val="0003321F"/>
  </w:style>
  <w:style w:type="paragraph" w:styleId="BodyText2">
    <w:name w:val="Body Text 2"/>
    <w:basedOn w:val="Normal"/>
    <w:rsid w:val="0003321F"/>
    <w:rPr>
      <w:rFonts w:ascii="Arial" w:hAnsi="Arial" w:cs="Arial"/>
      <w:color w:val="000000"/>
    </w:rPr>
  </w:style>
  <w:style w:type="paragraph" w:styleId="Footer">
    <w:name w:val="footer"/>
    <w:basedOn w:val="Normal"/>
    <w:rsid w:val="00E438C8"/>
    <w:pPr>
      <w:tabs>
        <w:tab w:val="center" w:pos="4320"/>
        <w:tab w:val="right" w:pos="8640"/>
      </w:tabs>
    </w:pPr>
  </w:style>
  <w:style w:type="character" w:customStyle="1" w:styleId="apple-converted-space">
    <w:name w:val="apple-converted-space"/>
    <w:basedOn w:val="DefaultParagraphFont"/>
    <w:rsid w:val="00E60CF4"/>
  </w:style>
  <w:style w:type="character" w:styleId="HTMLCite">
    <w:name w:val="HTML Cite"/>
    <w:uiPriority w:val="99"/>
    <w:unhideWhenUsed/>
    <w:rsid w:val="007018E3"/>
    <w:rPr>
      <w:i w:val="0"/>
      <w:iCs w:val="0"/>
      <w:color w:val="009030"/>
    </w:rPr>
  </w:style>
  <w:style w:type="character" w:styleId="Strong">
    <w:name w:val="Strong"/>
    <w:uiPriority w:val="22"/>
    <w:qFormat/>
    <w:rsid w:val="007018E3"/>
    <w:rPr>
      <w:b/>
      <w:bCs/>
    </w:rPr>
  </w:style>
  <w:style w:type="character" w:customStyle="1" w:styleId="il">
    <w:name w:val="il"/>
    <w:basedOn w:val="DefaultParagraphFont"/>
    <w:rsid w:val="000C1CCE"/>
  </w:style>
  <w:style w:type="paragraph" w:styleId="TOCHeading">
    <w:name w:val="TOC Heading"/>
    <w:basedOn w:val="Heading1"/>
    <w:next w:val="Normal"/>
    <w:uiPriority w:val="39"/>
    <w:unhideWhenUsed/>
    <w:qFormat/>
    <w:rsid w:val="008A62F8"/>
    <w:pPr>
      <w:keepLines/>
      <w:spacing w:after="0" w:line="259" w:lineRule="auto"/>
      <w:outlineLvl w:val="9"/>
    </w:pPr>
    <w:rPr>
      <w:b w:val="0"/>
      <w:bCs w:val="0"/>
      <w:color w:val="2E74B5"/>
      <w:kern w:val="0"/>
    </w:rPr>
  </w:style>
  <w:style w:type="paragraph" w:styleId="TOC2">
    <w:name w:val="toc 2"/>
    <w:basedOn w:val="Normal"/>
    <w:next w:val="Normal"/>
    <w:autoRedefine/>
    <w:uiPriority w:val="39"/>
    <w:rsid w:val="008A62F8"/>
    <w:pPr>
      <w:ind w:left="200"/>
    </w:pPr>
  </w:style>
  <w:style w:type="paragraph" w:styleId="TOC1">
    <w:name w:val="toc 1"/>
    <w:basedOn w:val="Normal"/>
    <w:next w:val="Normal"/>
    <w:autoRedefine/>
    <w:uiPriority w:val="39"/>
    <w:rsid w:val="000B231C"/>
    <w:pPr>
      <w:tabs>
        <w:tab w:val="left" w:pos="630"/>
        <w:tab w:val="right" w:leader="dot" w:pos="9350"/>
      </w:tabs>
      <w:spacing w:before="60"/>
      <w:ind w:left="630" w:hanging="630"/>
    </w:pPr>
  </w:style>
  <w:style w:type="paragraph" w:styleId="ListParagraph">
    <w:name w:val="List Paragraph"/>
    <w:basedOn w:val="Normal"/>
    <w:uiPriority w:val="34"/>
    <w:qFormat/>
    <w:rsid w:val="00305602"/>
    <w:pPr>
      <w:ind w:left="720"/>
    </w:pPr>
  </w:style>
  <w:style w:type="table" w:styleId="TableGrid">
    <w:name w:val="Table Grid"/>
    <w:basedOn w:val="TableNormal"/>
    <w:rsid w:val="0064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52DE"/>
    <w:pPr>
      <w:spacing w:before="100" w:beforeAutospacing="1" w:after="100" w:afterAutospacing="1"/>
    </w:pPr>
    <w:rPr>
      <w:sz w:val="24"/>
      <w:szCs w:val="24"/>
    </w:rPr>
  </w:style>
  <w:style w:type="paragraph" w:styleId="TOC3">
    <w:name w:val="toc 3"/>
    <w:basedOn w:val="Normal"/>
    <w:next w:val="Normal"/>
    <w:autoRedefine/>
    <w:uiPriority w:val="39"/>
    <w:unhideWhenUsed/>
    <w:rsid w:val="00315ECA"/>
    <w:pPr>
      <w:spacing w:after="100" w:line="259" w:lineRule="auto"/>
      <w:ind w:left="440"/>
    </w:pPr>
    <w:rPr>
      <w:rFonts w:ascii="Calibri" w:hAnsi="Calibri"/>
      <w:sz w:val="22"/>
      <w:szCs w:val="22"/>
    </w:rPr>
  </w:style>
  <w:style w:type="character" w:styleId="UnresolvedMention">
    <w:name w:val="Unresolved Mention"/>
    <w:basedOn w:val="DefaultParagraphFont"/>
    <w:uiPriority w:val="99"/>
    <w:semiHidden/>
    <w:unhideWhenUsed/>
    <w:rsid w:val="003D4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7124">
      <w:bodyDiv w:val="1"/>
      <w:marLeft w:val="0"/>
      <w:marRight w:val="0"/>
      <w:marTop w:val="0"/>
      <w:marBottom w:val="0"/>
      <w:divBdr>
        <w:top w:val="none" w:sz="0" w:space="0" w:color="auto"/>
        <w:left w:val="none" w:sz="0" w:space="0" w:color="auto"/>
        <w:bottom w:val="none" w:sz="0" w:space="0" w:color="auto"/>
        <w:right w:val="none" w:sz="0" w:space="0" w:color="auto"/>
      </w:divBdr>
    </w:div>
    <w:div w:id="323634213">
      <w:bodyDiv w:val="1"/>
      <w:marLeft w:val="0"/>
      <w:marRight w:val="0"/>
      <w:marTop w:val="0"/>
      <w:marBottom w:val="0"/>
      <w:divBdr>
        <w:top w:val="none" w:sz="0" w:space="0" w:color="auto"/>
        <w:left w:val="none" w:sz="0" w:space="0" w:color="auto"/>
        <w:bottom w:val="none" w:sz="0" w:space="0" w:color="auto"/>
        <w:right w:val="none" w:sz="0" w:space="0" w:color="auto"/>
      </w:divBdr>
    </w:div>
    <w:div w:id="348871080">
      <w:bodyDiv w:val="1"/>
      <w:marLeft w:val="0"/>
      <w:marRight w:val="0"/>
      <w:marTop w:val="0"/>
      <w:marBottom w:val="0"/>
      <w:divBdr>
        <w:top w:val="none" w:sz="0" w:space="0" w:color="auto"/>
        <w:left w:val="none" w:sz="0" w:space="0" w:color="auto"/>
        <w:bottom w:val="none" w:sz="0" w:space="0" w:color="auto"/>
        <w:right w:val="none" w:sz="0" w:space="0" w:color="auto"/>
      </w:divBdr>
    </w:div>
    <w:div w:id="406877635">
      <w:bodyDiv w:val="1"/>
      <w:marLeft w:val="0"/>
      <w:marRight w:val="0"/>
      <w:marTop w:val="0"/>
      <w:marBottom w:val="0"/>
      <w:divBdr>
        <w:top w:val="none" w:sz="0" w:space="0" w:color="auto"/>
        <w:left w:val="none" w:sz="0" w:space="0" w:color="auto"/>
        <w:bottom w:val="none" w:sz="0" w:space="0" w:color="auto"/>
        <w:right w:val="none" w:sz="0" w:space="0" w:color="auto"/>
      </w:divBdr>
    </w:div>
    <w:div w:id="696781353">
      <w:bodyDiv w:val="1"/>
      <w:marLeft w:val="0"/>
      <w:marRight w:val="0"/>
      <w:marTop w:val="0"/>
      <w:marBottom w:val="0"/>
      <w:divBdr>
        <w:top w:val="none" w:sz="0" w:space="0" w:color="auto"/>
        <w:left w:val="none" w:sz="0" w:space="0" w:color="auto"/>
        <w:bottom w:val="none" w:sz="0" w:space="0" w:color="auto"/>
        <w:right w:val="none" w:sz="0" w:space="0" w:color="auto"/>
      </w:divBdr>
    </w:div>
    <w:div w:id="903949735">
      <w:bodyDiv w:val="1"/>
      <w:marLeft w:val="0"/>
      <w:marRight w:val="0"/>
      <w:marTop w:val="0"/>
      <w:marBottom w:val="0"/>
      <w:divBdr>
        <w:top w:val="none" w:sz="0" w:space="0" w:color="auto"/>
        <w:left w:val="none" w:sz="0" w:space="0" w:color="auto"/>
        <w:bottom w:val="none" w:sz="0" w:space="0" w:color="auto"/>
        <w:right w:val="none" w:sz="0" w:space="0" w:color="auto"/>
      </w:divBdr>
    </w:div>
    <w:div w:id="1121611745">
      <w:bodyDiv w:val="1"/>
      <w:marLeft w:val="0"/>
      <w:marRight w:val="0"/>
      <w:marTop w:val="0"/>
      <w:marBottom w:val="0"/>
      <w:divBdr>
        <w:top w:val="none" w:sz="0" w:space="0" w:color="auto"/>
        <w:left w:val="none" w:sz="0" w:space="0" w:color="auto"/>
        <w:bottom w:val="none" w:sz="0" w:space="0" w:color="auto"/>
        <w:right w:val="none" w:sz="0" w:space="0" w:color="auto"/>
      </w:divBdr>
    </w:div>
    <w:div w:id="1152597189">
      <w:bodyDiv w:val="1"/>
      <w:marLeft w:val="0"/>
      <w:marRight w:val="0"/>
      <w:marTop w:val="0"/>
      <w:marBottom w:val="0"/>
      <w:divBdr>
        <w:top w:val="none" w:sz="0" w:space="0" w:color="auto"/>
        <w:left w:val="none" w:sz="0" w:space="0" w:color="auto"/>
        <w:bottom w:val="none" w:sz="0" w:space="0" w:color="auto"/>
        <w:right w:val="none" w:sz="0" w:space="0" w:color="auto"/>
      </w:divBdr>
    </w:div>
    <w:div w:id="1583903574">
      <w:bodyDiv w:val="1"/>
      <w:marLeft w:val="0"/>
      <w:marRight w:val="0"/>
      <w:marTop w:val="0"/>
      <w:marBottom w:val="0"/>
      <w:divBdr>
        <w:top w:val="none" w:sz="0" w:space="0" w:color="auto"/>
        <w:left w:val="none" w:sz="0" w:space="0" w:color="auto"/>
        <w:bottom w:val="none" w:sz="0" w:space="0" w:color="auto"/>
        <w:right w:val="none" w:sz="0" w:space="0" w:color="auto"/>
      </w:divBdr>
      <w:divsChild>
        <w:div w:id="906187244">
          <w:marLeft w:val="0"/>
          <w:marRight w:val="0"/>
          <w:marTop w:val="0"/>
          <w:marBottom w:val="0"/>
          <w:divBdr>
            <w:top w:val="none" w:sz="0" w:space="0" w:color="auto"/>
            <w:left w:val="none" w:sz="0" w:space="0" w:color="auto"/>
            <w:bottom w:val="none" w:sz="0" w:space="0" w:color="auto"/>
            <w:right w:val="none" w:sz="0" w:space="0" w:color="auto"/>
          </w:divBdr>
          <w:divsChild>
            <w:div w:id="161089117">
              <w:marLeft w:val="0"/>
              <w:marRight w:val="0"/>
              <w:marTop w:val="0"/>
              <w:marBottom w:val="0"/>
              <w:divBdr>
                <w:top w:val="none" w:sz="0" w:space="0" w:color="auto"/>
                <w:left w:val="none" w:sz="0" w:space="0" w:color="auto"/>
                <w:bottom w:val="none" w:sz="0" w:space="0" w:color="auto"/>
                <w:right w:val="none" w:sz="0" w:space="0" w:color="auto"/>
              </w:divBdr>
              <w:divsChild>
                <w:div w:id="17705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7920">
      <w:bodyDiv w:val="1"/>
      <w:marLeft w:val="0"/>
      <w:marRight w:val="0"/>
      <w:marTop w:val="0"/>
      <w:marBottom w:val="0"/>
      <w:divBdr>
        <w:top w:val="none" w:sz="0" w:space="0" w:color="auto"/>
        <w:left w:val="none" w:sz="0" w:space="0" w:color="auto"/>
        <w:bottom w:val="none" w:sz="0" w:space="0" w:color="auto"/>
        <w:right w:val="none" w:sz="0" w:space="0" w:color="auto"/>
      </w:divBdr>
    </w:div>
    <w:div w:id="1748067487">
      <w:bodyDiv w:val="1"/>
      <w:marLeft w:val="0"/>
      <w:marRight w:val="0"/>
      <w:marTop w:val="0"/>
      <w:marBottom w:val="0"/>
      <w:divBdr>
        <w:top w:val="none" w:sz="0" w:space="0" w:color="auto"/>
        <w:left w:val="none" w:sz="0" w:space="0" w:color="auto"/>
        <w:bottom w:val="none" w:sz="0" w:space="0" w:color="auto"/>
        <w:right w:val="none" w:sz="0" w:space="0" w:color="auto"/>
      </w:divBdr>
    </w:div>
    <w:div w:id="1847405596">
      <w:bodyDiv w:val="1"/>
      <w:marLeft w:val="0"/>
      <w:marRight w:val="0"/>
      <w:marTop w:val="0"/>
      <w:marBottom w:val="0"/>
      <w:divBdr>
        <w:top w:val="none" w:sz="0" w:space="0" w:color="auto"/>
        <w:left w:val="none" w:sz="0" w:space="0" w:color="auto"/>
        <w:bottom w:val="none" w:sz="0" w:space="0" w:color="auto"/>
        <w:right w:val="none" w:sz="0" w:space="0" w:color="auto"/>
      </w:divBdr>
      <w:divsChild>
        <w:div w:id="232859740">
          <w:marLeft w:val="0"/>
          <w:marRight w:val="0"/>
          <w:marTop w:val="0"/>
          <w:marBottom w:val="0"/>
          <w:divBdr>
            <w:top w:val="none" w:sz="0" w:space="0" w:color="auto"/>
            <w:left w:val="none" w:sz="0" w:space="0" w:color="auto"/>
            <w:bottom w:val="none" w:sz="0" w:space="0" w:color="auto"/>
            <w:right w:val="none" w:sz="0" w:space="0" w:color="auto"/>
          </w:divBdr>
        </w:div>
        <w:div w:id="1337996461">
          <w:marLeft w:val="0"/>
          <w:marRight w:val="0"/>
          <w:marTop w:val="0"/>
          <w:marBottom w:val="0"/>
          <w:divBdr>
            <w:top w:val="none" w:sz="0" w:space="0" w:color="auto"/>
            <w:left w:val="none" w:sz="0" w:space="0" w:color="auto"/>
            <w:bottom w:val="none" w:sz="0" w:space="0" w:color="auto"/>
            <w:right w:val="none" w:sz="0" w:space="0" w:color="auto"/>
          </w:divBdr>
        </w:div>
        <w:div w:id="1842550716">
          <w:marLeft w:val="0"/>
          <w:marRight w:val="0"/>
          <w:marTop w:val="0"/>
          <w:marBottom w:val="0"/>
          <w:divBdr>
            <w:top w:val="none" w:sz="0" w:space="0" w:color="auto"/>
            <w:left w:val="none" w:sz="0" w:space="0" w:color="auto"/>
            <w:bottom w:val="none" w:sz="0" w:space="0" w:color="auto"/>
            <w:right w:val="none" w:sz="0" w:space="0" w:color="auto"/>
          </w:divBdr>
        </w:div>
      </w:divsChild>
    </w:div>
    <w:div w:id="20176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rie.bartz@psgglobal.net" TargetMode="External"/><Relationship Id="rId18" Type="http://schemas.openxmlformats.org/officeDocument/2006/relationships/header" Target="header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gif"/><Relationship Id="rId7" Type="http://schemas.openxmlformats.org/officeDocument/2006/relationships/settings" Target="settings.xml"/><Relationship Id="rId12" Type="http://schemas.openxmlformats.org/officeDocument/2006/relationships/hyperlink" Target="http://www.psgglobal.net"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gsa.gov" TargetMode="External"/><Relationship Id="rId23" Type="http://schemas.openxmlformats.org/officeDocument/2006/relationships/image" Target="https://upload.wikimedia.org/wikipedia/commons/thumb/2/23/Seal_of_the_US_Air_Force.svg/2000px-Seal_of_the_US_Air_Force.svg.png"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saadvantage.gov" TargetMode="External"/><Relationship Id="rId22" Type="http://schemas.openxmlformats.org/officeDocument/2006/relationships/image" Target="media/image4.png"/><Relationship Id="rId27" Type="http://schemas.openxmlformats.org/officeDocument/2006/relationships/hyperlink" Target="http://www.section508/gov/"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596A19C46454F8F45886D86004498" ma:contentTypeVersion="9" ma:contentTypeDescription="Create a new document." ma:contentTypeScope="" ma:versionID="c6c30a2a1ace733dc78ef05b1124af25">
  <xsd:schema xmlns:xsd="http://www.w3.org/2001/XMLSchema" xmlns:xs="http://www.w3.org/2001/XMLSchema" xmlns:p="http://schemas.microsoft.com/office/2006/metadata/properties" xmlns:ns2="a4e110e3-c148-4a2c-8dd5-abf305da0059" targetNamespace="http://schemas.microsoft.com/office/2006/metadata/properties" ma:root="true" ma:fieldsID="1073f984d5a02efcaff982e48e6512bc" ns2:_="">
    <xsd:import namespace="a4e110e3-c148-4a2c-8dd5-abf305da00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110e3-c148-4a2c-8dd5-abf305da0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94362-E45D-42E5-B6C6-3870F14D4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110e3-c148-4a2c-8dd5-abf305da0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952E8-CCA4-41FA-A0DE-F7D29613BD98}">
  <ds:schemaRefs>
    <ds:schemaRef ds:uri="http://schemas.openxmlformats.org/officeDocument/2006/bibliography"/>
  </ds:schemaRefs>
</ds:datastoreItem>
</file>

<file path=customXml/itemProps3.xml><?xml version="1.0" encoding="utf-8"?>
<ds:datastoreItem xmlns:ds="http://schemas.openxmlformats.org/officeDocument/2006/customXml" ds:itemID="{1A874119-2A13-4729-9443-009163BDA6B0}">
  <ds:schemaRefs>
    <ds:schemaRef ds:uri="http://schemas.microsoft.com/sharepoint/v3/contenttype/forms"/>
  </ds:schemaRefs>
</ds:datastoreItem>
</file>

<file path=customXml/itemProps4.xml><?xml version="1.0" encoding="utf-8"?>
<ds:datastoreItem xmlns:ds="http://schemas.openxmlformats.org/officeDocument/2006/customXml" ds:itemID="{BFCB9804-7BE9-4388-BE74-76447A1199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6816</Words>
  <Characters>38853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Standard Form 1449, Contract for Commercial Items (Cont’d)                                                             Page 1A</vt:lpstr>
    </vt:vector>
  </TitlesOfParts>
  <Company>GSA</Company>
  <LinksUpToDate>false</LinksUpToDate>
  <CharactersWithSpaces>45578</CharactersWithSpaces>
  <SharedDoc>false</SharedDoc>
  <HLinks>
    <vt:vector size="264" baseType="variant">
      <vt:variant>
        <vt:i4>6488114</vt:i4>
      </vt:variant>
      <vt:variant>
        <vt:i4>120</vt:i4>
      </vt:variant>
      <vt:variant>
        <vt:i4>0</vt:i4>
      </vt:variant>
      <vt:variant>
        <vt:i4>5</vt:i4>
      </vt:variant>
      <vt:variant>
        <vt:lpwstr>http://www.section508/gov/</vt:lpwstr>
      </vt:variant>
      <vt:variant>
        <vt:lpwstr/>
      </vt:variant>
      <vt:variant>
        <vt:i4>1114161</vt:i4>
      </vt:variant>
      <vt:variant>
        <vt:i4>116</vt:i4>
      </vt:variant>
      <vt:variant>
        <vt:i4>0</vt:i4>
      </vt:variant>
      <vt:variant>
        <vt:i4>5</vt:i4>
      </vt:variant>
      <vt:variant>
        <vt:lpwstr/>
      </vt:variant>
      <vt:variant>
        <vt:lpwstr>_Toc422477079</vt:lpwstr>
      </vt:variant>
      <vt:variant>
        <vt:i4>1114161</vt:i4>
      </vt:variant>
      <vt:variant>
        <vt:i4>113</vt:i4>
      </vt:variant>
      <vt:variant>
        <vt:i4>0</vt:i4>
      </vt:variant>
      <vt:variant>
        <vt:i4>5</vt:i4>
      </vt:variant>
      <vt:variant>
        <vt:lpwstr/>
      </vt:variant>
      <vt:variant>
        <vt:lpwstr>_Toc422477078</vt:lpwstr>
      </vt:variant>
      <vt:variant>
        <vt:i4>1114161</vt:i4>
      </vt:variant>
      <vt:variant>
        <vt:i4>110</vt:i4>
      </vt:variant>
      <vt:variant>
        <vt:i4>0</vt:i4>
      </vt:variant>
      <vt:variant>
        <vt:i4>5</vt:i4>
      </vt:variant>
      <vt:variant>
        <vt:lpwstr/>
      </vt:variant>
      <vt:variant>
        <vt:lpwstr>_Toc422477077</vt:lpwstr>
      </vt:variant>
      <vt:variant>
        <vt:i4>1114161</vt:i4>
      </vt:variant>
      <vt:variant>
        <vt:i4>107</vt:i4>
      </vt:variant>
      <vt:variant>
        <vt:i4>0</vt:i4>
      </vt:variant>
      <vt:variant>
        <vt:i4>5</vt:i4>
      </vt:variant>
      <vt:variant>
        <vt:lpwstr/>
      </vt:variant>
      <vt:variant>
        <vt:lpwstr>_Toc422477076</vt:lpwstr>
      </vt:variant>
      <vt:variant>
        <vt:i4>1114161</vt:i4>
      </vt:variant>
      <vt:variant>
        <vt:i4>104</vt:i4>
      </vt:variant>
      <vt:variant>
        <vt:i4>0</vt:i4>
      </vt:variant>
      <vt:variant>
        <vt:i4>5</vt:i4>
      </vt:variant>
      <vt:variant>
        <vt:lpwstr/>
      </vt:variant>
      <vt:variant>
        <vt:lpwstr>_Toc422477075</vt:lpwstr>
      </vt:variant>
      <vt:variant>
        <vt:i4>1114161</vt:i4>
      </vt:variant>
      <vt:variant>
        <vt:i4>101</vt:i4>
      </vt:variant>
      <vt:variant>
        <vt:i4>0</vt:i4>
      </vt:variant>
      <vt:variant>
        <vt:i4>5</vt:i4>
      </vt:variant>
      <vt:variant>
        <vt:lpwstr/>
      </vt:variant>
      <vt:variant>
        <vt:lpwstr>_Toc422477074</vt:lpwstr>
      </vt:variant>
      <vt:variant>
        <vt:i4>1114161</vt:i4>
      </vt:variant>
      <vt:variant>
        <vt:i4>98</vt:i4>
      </vt:variant>
      <vt:variant>
        <vt:i4>0</vt:i4>
      </vt:variant>
      <vt:variant>
        <vt:i4>5</vt:i4>
      </vt:variant>
      <vt:variant>
        <vt:lpwstr/>
      </vt:variant>
      <vt:variant>
        <vt:lpwstr>_Toc422477073</vt:lpwstr>
      </vt:variant>
      <vt:variant>
        <vt:i4>1114161</vt:i4>
      </vt:variant>
      <vt:variant>
        <vt:i4>95</vt:i4>
      </vt:variant>
      <vt:variant>
        <vt:i4>0</vt:i4>
      </vt:variant>
      <vt:variant>
        <vt:i4>5</vt:i4>
      </vt:variant>
      <vt:variant>
        <vt:lpwstr/>
      </vt:variant>
      <vt:variant>
        <vt:lpwstr>_Toc422477072</vt:lpwstr>
      </vt:variant>
      <vt:variant>
        <vt:i4>1114161</vt:i4>
      </vt:variant>
      <vt:variant>
        <vt:i4>92</vt:i4>
      </vt:variant>
      <vt:variant>
        <vt:i4>0</vt:i4>
      </vt:variant>
      <vt:variant>
        <vt:i4>5</vt:i4>
      </vt:variant>
      <vt:variant>
        <vt:lpwstr/>
      </vt:variant>
      <vt:variant>
        <vt:lpwstr>_Toc422477071</vt:lpwstr>
      </vt:variant>
      <vt:variant>
        <vt:i4>1114161</vt:i4>
      </vt:variant>
      <vt:variant>
        <vt:i4>89</vt:i4>
      </vt:variant>
      <vt:variant>
        <vt:i4>0</vt:i4>
      </vt:variant>
      <vt:variant>
        <vt:i4>5</vt:i4>
      </vt:variant>
      <vt:variant>
        <vt:lpwstr/>
      </vt:variant>
      <vt:variant>
        <vt:lpwstr>_Toc422477070</vt:lpwstr>
      </vt:variant>
      <vt:variant>
        <vt:i4>1048625</vt:i4>
      </vt:variant>
      <vt:variant>
        <vt:i4>86</vt:i4>
      </vt:variant>
      <vt:variant>
        <vt:i4>0</vt:i4>
      </vt:variant>
      <vt:variant>
        <vt:i4>5</vt:i4>
      </vt:variant>
      <vt:variant>
        <vt:lpwstr/>
      </vt:variant>
      <vt:variant>
        <vt:lpwstr>_Toc422477069</vt:lpwstr>
      </vt:variant>
      <vt:variant>
        <vt:i4>1048625</vt:i4>
      </vt:variant>
      <vt:variant>
        <vt:i4>83</vt:i4>
      </vt:variant>
      <vt:variant>
        <vt:i4>0</vt:i4>
      </vt:variant>
      <vt:variant>
        <vt:i4>5</vt:i4>
      </vt:variant>
      <vt:variant>
        <vt:lpwstr/>
      </vt:variant>
      <vt:variant>
        <vt:lpwstr>_Toc422477068</vt:lpwstr>
      </vt:variant>
      <vt:variant>
        <vt:i4>1048625</vt:i4>
      </vt:variant>
      <vt:variant>
        <vt:i4>80</vt:i4>
      </vt:variant>
      <vt:variant>
        <vt:i4>0</vt:i4>
      </vt:variant>
      <vt:variant>
        <vt:i4>5</vt:i4>
      </vt:variant>
      <vt:variant>
        <vt:lpwstr/>
      </vt:variant>
      <vt:variant>
        <vt:lpwstr>_Toc422477067</vt:lpwstr>
      </vt:variant>
      <vt:variant>
        <vt:i4>1048625</vt:i4>
      </vt:variant>
      <vt:variant>
        <vt:i4>77</vt:i4>
      </vt:variant>
      <vt:variant>
        <vt:i4>0</vt:i4>
      </vt:variant>
      <vt:variant>
        <vt:i4>5</vt:i4>
      </vt:variant>
      <vt:variant>
        <vt:lpwstr/>
      </vt:variant>
      <vt:variant>
        <vt:lpwstr>_Toc422477066</vt:lpwstr>
      </vt:variant>
      <vt:variant>
        <vt:i4>1048625</vt:i4>
      </vt:variant>
      <vt:variant>
        <vt:i4>74</vt:i4>
      </vt:variant>
      <vt:variant>
        <vt:i4>0</vt:i4>
      </vt:variant>
      <vt:variant>
        <vt:i4>5</vt:i4>
      </vt:variant>
      <vt:variant>
        <vt:lpwstr/>
      </vt:variant>
      <vt:variant>
        <vt:lpwstr>_Toc422477065</vt:lpwstr>
      </vt:variant>
      <vt:variant>
        <vt:i4>1048625</vt:i4>
      </vt:variant>
      <vt:variant>
        <vt:i4>71</vt:i4>
      </vt:variant>
      <vt:variant>
        <vt:i4>0</vt:i4>
      </vt:variant>
      <vt:variant>
        <vt:i4>5</vt:i4>
      </vt:variant>
      <vt:variant>
        <vt:lpwstr/>
      </vt:variant>
      <vt:variant>
        <vt:lpwstr>_Toc422477064</vt:lpwstr>
      </vt:variant>
      <vt:variant>
        <vt:i4>1048625</vt:i4>
      </vt:variant>
      <vt:variant>
        <vt:i4>68</vt:i4>
      </vt:variant>
      <vt:variant>
        <vt:i4>0</vt:i4>
      </vt:variant>
      <vt:variant>
        <vt:i4>5</vt:i4>
      </vt:variant>
      <vt:variant>
        <vt:lpwstr/>
      </vt:variant>
      <vt:variant>
        <vt:lpwstr>_Toc422477063</vt:lpwstr>
      </vt:variant>
      <vt:variant>
        <vt:i4>1048625</vt:i4>
      </vt:variant>
      <vt:variant>
        <vt:i4>65</vt:i4>
      </vt:variant>
      <vt:variant>
        <vt:i4>0</vt:i4>
      </vt:variant>
      <vt:variant>
        <vt:i4>5</vt:i4>
      </vt:variant>
      <vt:variant>
        <vt:lpwstr/>
      </vt:variant>
      <vt:variant>
        <vt:lpwstr>_Toc422477062</vt:lpwstr>
      </vt:variant>
      <vt:variant>
        <vt:i4>1048625</vt:i4>
      </vt:variant>
      <vt:variant>
        <vt:i4>62</vt:i4>
      </vt:variant>
      <vt:variant>
        <vt:i4>0</vt:i4>
      </vt:variant>
      <vt:variant>
        <vt:i4>5</vt:i4>
      </vt:variant>
      <vt:variant>
        <vt:lpwstr/>
      </vt:variant>
      <vt:variant>
        <vt:lpwstr>_Toc422477061</vt:lpwstr>
      </vt:variant>
      <vt:variant>
        <vt:i4>1048625</vt:i4>
      </vt:variant>
      <vt:variant>
        <vt:i4>59</vt:i4>
      </vt:variant>
      <vt:variant>
        <vt:i4>0</vt:i4>
      </vt:variant>
      <vt:variant>
        <vt:i4>5</vt:i4>
      </vt:variant>
      <vt:variant>
        <vt:lpwstr/>
      </vt:variant>
      <vt:variant>
        <vt:lpwstr>_Toc422477060</vt:lpwstr>
      </vt:variant>
      <vt:variant>
        <vt:i4>1245233</vt:i4>
      </vt:variant>
      <vt:variant>
        <vt:i4>56</vt:i4>
      </vt:variant>
      <vt:variant>
        <vt:i4>0</vt:i4>
      </vt:variant>
      <vt:variant>
        <vt:i4>5</vt:i4>
      </vt:variant>
      <vt:variant>
        <vt:lpwstr/>
      </vt:variant>
      <vt:variant>
        <vt:lpwstr>_Toc422477059</vt:lpwstr>
      </vt:variant>
      <vt:variant>
        <vt:i4>1245233</vt:i4>
      </vt:variant>
      <vt:variant>
        <vt:i4>53</vt:i4>
      </vt:variant>
      <vt:variant>
        <vt:i4>0</vt:i4>
      </vt:variant>
      <vt:variant>
        <vt:i4>5</vt:i4>
      </vt:variant>
      <vt:variant>
        <vt:lpwstr/>
      </vt:variant>
      <vt:variant>
        <vt:lpwstr>_Toc422477058</vt:lpwstr>
      </vt:variant>
      <vt:variant>
        <vt:i4>1245233</vt:i4>
      </vt:variant>
      <vt:variant>
        <vt:i4>50</vt:i4>
      </vt:variant>
      <vt:variant>
        <vt:i4>0</vt:i4>
      </vt:variant>
      <vt:variant>
        <vt:i4>5</vt:i4>
      </vt:variant>
      <vt:variant>
        <vt:lpwstr/>
      </vt:variant>
      <vt:variant>
        <vt:lpwstr>_Toc422477057</vt:lpwstr>
      </vt:variant>
      <vt:variant>
        <vt:i4>1245233</vt:i4>
      </vt:variant>
      <vt:variant>
        <vt:i4>47</vt:i4>
      </vt:variant>
      <vt:variant>
        <vt:i4>0</vt:i4>
      </vt:variant>
      <vt:variant>
        <vt:i4>5</vt:i4>
      </vt:variant>
      <vt:variant>
        <vt:lpwstr/>
      </vt:variant>
      <vt:variant>
        <vt:lpwstr>_Toc422477056</vt:lpwstr>
      </vt:variant>
      <vt:variant>
        <vt:i4>1245233</vt:i4>
      </vt:variant>
      <vt:variant>
        <vt:i4>44</vt:i4>
      </vt:variant>
      <vt:variant>
        <vt:i4>0</vt:i4>
      </vt:variant>
      <vt:variant>
        <vt:i4>5</vt:i4>
      </vt:variant>
      <vt:variant>
        <vt:lpwstr/>
      </vt:variant>
      <vt:variant>
        <vt:lpwstr>_Toc422477055</vt:lpwstr>
      </vt:variant>
      <vt:variant>
        <vt:i4>1245233</vt:i4>
      </vt:variant>
      <vt:variant>
        <vt:i4>41</vt:i4>
      </vt:variant>
      <vt:variant>
        <vt:i4>0</vt:i4>
      </vt:variant>
      <vt:variant>
        <vt:i4>5</vt:i4>
      </vt:variant>
      <vt:variant>
        <vt:lpwstr/>
      </vt:variant>
      <vt:variant>
        <vt:lpwstr>_Toc422477054</vt:lpwstr>
      </vt:variant>
      <vt:variant>
        <vt:i4>1245233</vt:i4>
      </vt:variant>
      <vt:variant>
        <vt:i4>38</vt:i4>
      </vt:variant>
      <vt:variant>
        <vt:i4>0</vt:i4>
      </vt:variant>
      <vt:variant>
        <vt:i4>5</vt:i4>
      </vt:variant>
      <vt:variant>
        <vt:lpwstr/>
      </vt:variant>
      <vt:variant>
        <vt:lpwstr>_Toc422477053</vt:lpwstr>
      </vt:variant>
      <vt:variant>
        <vt:i4>1245233</vt:i4>
      </vt:variant>
      <vt:variant>
        <vt:i4>35</vt:i4>
      </vt:variant>
      <vt:variant>
        <vt:i4>0</vt:i4>
      </vt:variant>
      <vt:variant>
        <vt:i4>5</vt:i4>
      </vt:variant>
      <vt:variant>
        <vt:lpwstr/>
      </vt:variant>
      <vt:variant>
        <vt:lpwstr>_Toc422477052</vt:lpwstr>
      </vt:variant>
      <vt:variant>
        <vt:i4>1245233</vt:i4>
      </vt:variant>
      <vt:variant>
        <vt:i4>32</vt:i4>
      </vt:variant>
      <vt:variant>
        <vt:i4>0</vt:i4>
      </vt:variant>
      <vt:variant>
        <vt:i4>5</vt:i4>
      </vt:variant>
      <vt:variant>
        <vt:lpwstr/>
      </vt:variant>
      <vt:variant>
        <vt:lpwstr>_Toc422477051</vt:lpwstr>
      </vt:variant>
      <vt:variant>
        <vt:i4>1245233</vt:i4>
      </vt:variant>
      <vt:variant>
        <vt:i4>29</vt:i4>
      </vt:variant>
      <vt:variant>
        <vt:i4>0</vt:i4>
      </vt:variant>
      <vt:variant>
        <vt:i4>5</vt:i4>
      </vt:variant>
      <vt:variant>
        <vt:lpwstr/>
      </vt:variant>
      <vt:variant>
        <vt:lpwstr>_Toc422477050</vt:lpwstr>
      </vt:variant>
      <vt:variant>
        <vt:i4>1179697</vt:i4>
      </vt:variant>
      <vt:variant>
        <vt:i4>26</vt:i4>
      </vt:variant>
      <vt:variant>
        <vt:i4>0</vt:i4>
      </vt:variant>
      <vt:variant>
        <vt:i4>5</vt:i4>
      </vt:variant>
      <vt:variant>
        <vt:lpwstr/>
      </vt:variant>
      <vt:variant>
        <vt:lpwstr>_Toc422477049</vt:lpwstr>
      </vt:variant>
      <vt:variant>
        <vt:i4>1179697</vt:i4>
      </vt:variant>
      <vt:variant>
        <vt:i4>23</vt:i4>
      </vt:variant>
      <vt:variant>
        <vt:i4>0</vt:i4>
      </vt:variant>
      <vt:variant>
        <vt:i4>5</vt:i4>
      </vt:variant>
      <vt:variant>
        <vt:lpwstr/>
      </vt:variant>
      <vt:variant>
        <vt:lpwstr>_Toc422477048</vt:lpwstr>
      </vt:variant>
      <vt:variant>
        <vt:i4>1179697</vt:i4>
      </vt:variant>
      <vt:variant>
        <vt:i4>20</vt:i4>
      </vt:variant>
      <vt:variant>
        <vt:i4>0</vt:i4>
      </vt:variant>
      <vt:variant>
        <vt:i4>5</vt:i4>
      </vt:variant>
      <vt:variant>
        <vt:lpwstr/>
      </vt:variant>
      <vt:variant>
        <vt:lpwstr>_Toc422477047</vt:lpwstr>
      </vt:variant>
      <vt:variant>
        <vt:i4>1179697</vt:i4>
      </vt:variant>
      <vt:variant>
        <vt:i4>17</vt:i4>
      </vt:variant>
      <vt:variant>
        <vt:i4>0</vt:i4>
      </vt:variant>
      <vt:variant>
        <vt:i4>5</vt:i4>
      </vt:variant>
      <vt:variant>
        <vt:lpwstr/>
      </vt:variant>
      <vt:variant>
        <vt:lpwstr>_Toc422477046</vt:lpwstr>
      </vt:variant>
      <vt:variant>
        <vt:i4>1179697</vt:i4>
      </vt:variant>
      <vt:variant>
        <vt:i4>14</vt:i4>
      </vt:variant>
      <vt:variant>
        <vt:i4>0</vt:i4>
      </vt:variant>
      <vt:variant>
        <vt:i4>5</vt:i4>
      </vt:variant>
      <vt:variant>
        <vt:lpwstr/>
      </vt:variant>
      <vt:variant>
        <vt:lpwstr>_Toc422477045</vt:lpwstr>
      </vt:variant>
      <vt:variant>
        <vt:i4>3932258</vt:i4>
      </vt:variant>
      <vt:variant>
        <vt:i4>9</vt:i4>
      </vt:variant>
      <vt:variant>
        <vt:i4>0</vt:i4>
      </vt:variant>
      <vt:variant>
        <vt:i4>5</vt:i4>
      </vt:variant>
      <vt:variant>
        <vt:lpwstr>http://www.gsa.gov/</vt:lpwstr>
      </vt:variant>
      <vt:variant>
        <vt:lpwstr/>
      </vt:variant>
      <vt:variant>
        <vt:i4>5570639</vt:i4>
      </vt:variant>
      <vt:variant>
        <vt:i4>6</vt:i4>
      </vt:variant>
      <vt:variant>
        <vt:i4>0</vt:i4>
      </vt:variant>
      <vt:variant>
        <vt:i4>5</vt:i4>
      </vt:variant>
      <vt:variant>
        <vt:lpwstr>http://www.gsaadvantage.gov/</vt:lpwstr>
      </vt:variant>
      <vt:variant>
        <vt:lpwstr/>
      </vt:variant>
      <vt:variant>
        <vt:i4>4390946</vt:i4>
      </vt:variant>
      <vt:variant>
        <vt:i4>3</vt:i4>
      </vt:variant>
      <vt:variant>
        <vt:i4>0</vt:i4>
      </vt:variant>
      <vt:variant>
        <vt:i4>5</vt:i4>
      </vt:variant>
      <vt:variant>
        <vt:lpwstr>mailto:ty@3sixtyintegrated.com</vt:lpwstr>
      </vt:variant>
      <vt:variant>
        <vt:lpwstr/>
      </vt:variant>
      <vt:variant>
        <vt:i4>1376325</vt:i4>
      </vt:variant>
      <vt:variant>
        <vt:i4>0</vt:i4>
      </vt:variant>
      <vt:variant>
        <vt:i4>0</vt:i4>
      </vt:variant>
      <vt:variant>
        <vt:i4>5</vt:i4>
      </vt:variant>
      <vt:variant>
        <vt:lpwstr>http://www.3sixtyintegrated.com/</vt:lpwstr>
      </vt:variant>
      <vt:variant>
        <vt:lpwstr/>
      </vt:variant>
      <vt:variant>
        <vt:i4>7078011</vt:i4>
      </vt:variant>
      <vt:variant>
        <vt:i4>-1</vt:i4>
      </vt:variant>
      <vt:variant>
        <vt:i4>1033</vt:i4>
      </vt:variant>
      <vt:variant>
        <vt:i4>1</vt:i4>
      </vt:variant>
      <vt:variant>
        <vt:lpwstr>https://upload.wikimedia.org/wikipedia/commons/thumb/4/4e/Seal_of_the_US_Department_of_the_Army.svg/2000px-Seal_of_the_US_Department_of_the_Army.svg.png</vt:lpwstr>
      </vt:variant>
      <vt:variant>
        <vt:lpwstr/>
      </vt:variant>
      <vt:variant>
        <vt:i4>6881320</vt:i4>
      </vt:variant>
      <vt:variant>
        <vt:i4>-1</vt:i4>
      </vt:variant>
      <vt:variant>
        <vt:i4>1034</vt:i4>
      </vt:variant>
      <vt:variant>
        <vt:i4>1</vt:i4>
      </vt:variant>
      <vt:variant>
        <vt:lpwstr>https://upload.wikimedia.org/wikipedia/commons/thumb/2/23/Seal_of_the_US_Air_Force.svg/2000px-Seal_of_the_US_Air_Force.svg.png</vt:lpwstr>
      </vt:variant>
      <vt:variant>
        <vt:lpwstr/>
      </vt:variant>
      <vt:variant>
        <vt:i4>6160408</vt:i4>
      </vt:variant>
      <vt:variant>
        <vt:i4>-1</vt:i4>
      </vt:variant>
      <vt:variant>
        <vt:i4>1035</vt:i4>
      </vt:variant>
      <vt:variant>
        <vt:i4>1</vt:i4>
      </vt:variant>
      <vt:variant>
        <vt:lpwstr>https://upload.wikimedia.org/wikipedia/commons/thumb/5/54/US-DrugEnforcementAdministration-Seal.svg/2000px-US-DrugEnforcementAdministration-Seal.svg.png</vt:lpwstr>
      </vt:variant>
      <vt:variant>
        <vt:lpwstr/>
      </vt:variant>
      <vt:variant>
        <vt:i4>8323193</vt:i4>
      </vt:variant>
      <vt:variant>
        <vt:i4>-1</vt:i4>
      </vt:variant>
      <vt:variant>
        <vt:i4>1036</vt:i4>
      </vt:variant>
      <vt:variant>
        <vt:i4>1</vt:i4>
      </vt:variant>
      <vt:variant>
        <vt:lpwstr>https://upload.wikimedia.org/wikipedia/en/0/0e/US-DeptOfVeteransAffairs-Seal-Large.png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1449, Contract for Commercial Items (Cont’d)                                                             Page 1A</dc:title>
  <dc:subject/>
  <dc:creator>MargaretJEvans</dc:creator>
  <cp:keywords/>
  <cp:lastModifiedBy>Rozas, Tyler E</cp:lastModifiedBy>
  <cp:revision>2</cp:revision>
  <cp:lastPrinted>2019-07-16T21:16:00Z</cp:lastPrinted>
  <dcterms:created xsi:type="dcterms:W3CDTF">2021-08-24T16:13:00Z</dcterms:created>
  <dcterms:modified xsi:type="dcterms:W3CDTF">2021-08-24T16:13:00Z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0x0101001B4596A19C46454F8F45886D86004498</vt:lpwstr>
  </property>
</Properties>
</file>